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45" w:rsidRDefault="00F0158B">
      <w:pPr>
        <w:pStyle w:val="Heading1"/>
        <w:spacing w:before="77"/>
        <w:ind w:right="79"/>
      </w:pPr>
      <w:r>
        <w:t>THE</w:t>
      </w:r>
      <w:r>
        <w:rPr>
          <w:spacing w:val="-9"/>
        </w:rPr>
        <w:t xml:space="preserve"> </w:t>
      </w:r>
      <w:r>
        <w:t>ACADEMY</w:t>
      </w:r>
      <w:r>
        <w:rPr>
          <w:spacing w:val="-4"/>
        </w:rPr>
        <w:t xml:space="preserve"> </w:t>
      </w:r>
      <w:r>
        <w:t>OF</w:t>
      </w:r>
      <w:r>
        <w:rPr>
          <w:spacing w:val="-7"/>
        </w:rPr>
        <w:t xml:space="preserve"> </w:t>
      </w:r>
      <w:r>
        <w:t>ECONOMIC</w:t>
      </w:r>
      <w:r>
        <w:rPr>
          <w:spacing w:val="-9"/>
        </w:rPr>
        <w:t xml:space="preserve"> </w:t>
      </w:r>
      <w:r>
        <w:t>STUDIES</w:t>
      </w:r>
      <w:r>
        <w:rPr>
          <w:spacing w:val="-3"/>
        </w:rPr>
        <w:t xml:space="preserve"> </w:t>
      </w:r>
      <w:r>
        <w:t>IN</w:t>
      </w:r>
      <w:r>
        <w:rPr>
          <w:spacing w:val="-9"/>
        </w:rPr>
        <w:t xml:space="preserve"> </w:t>
      </w:r>
      <w:r>
        <w:rPr>
          <w:spacing w:val="-2"/>
        </w:rPr>
        <w:t>BUCHAREST</w:t>
      </w:r>
    </w:p>
    <w:p w:rsidR="00181C45" w:rsidRDefault="00F0158B">
      <w:pPr>
        <w:pStyle w:val="BodyText"/>
        <w:spacing w:before="4"/>
        <w:rPr>
          <w:b/>
          <w:sz w:val="14"/>
        </w:rPr>
      </w:pPr>
      <w:r>
        <w:rPr>
          <w:noProof/>
          <w:lang w:val="ro-RO" w:eastAsia="ro-RO"/>
        </w:rPr>
        <w:drawing>
          <wp:anchor distT="0" distB="0" distL="0" distR="0" simplePos="0" relativeHeight="487587840" behindDoc="1" locked="0" layoutInCell="1" allowOverlap="1">
            <wp:simplePos x="0" y="0"/>
            <wp:positionH relativeFrom="page">
              <wp:posOffset>2978150</wp:posOffset>
            </wp:positionH>
            <wp:positionV relativeFrom="paragraph">
              <wp:posOffset>120415</wp:posOffset>
            </wp:positionV>
            <wp:extent cx="1544811" cy="1243012"/>
            <wp:effectExtent l="0" t="0" r="0" b="0"/>
            <wp:wrapTopAndBottom/>
            <wp:docPr id="1" name="Image 1" descr="http://www.brie.ase.ro/images/Logo-ASE-new.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www.brie.ase.ro/images/Logo-ASE-new.bmp"/>
                    <pic:cNvPicPr/>
                  </pic:nvPicPr>
                  <pic:blipFill>
                    <a:blip r:embed="rId5" cstate="print"/>
                    <a:stretch>
                      <a:fillRect/>
                    </a:stretch>
                  </pic:blipFill>
                  <pic:spPr>
                    <a:xfrm>
                      <a:off x="0" y="0"/>
                      <a:ext cx="1544811" cy="1243012"/>
                    </a:xfrm>
                    <a:prstGeom prst="rect">
                      <a:avLst/>
                    </a:prstGeom>
                  </pic:spPr>
                </pic:pic>
              </a:graphicData>
            </a:graphic>
          </wp:anchor>
        </w:drawing>
      </w:r>
    </w:p>
    <w:p w:rsidR="00181C45" w:rsidRDefault="00F0158B">
      <w:pPr>
        <w:spacing w:before="260"/>
        <w:ind w:left="77" w:right="78"/>
        <w:jc w:val="center"/>
        <w:rPr>
          <w:sz w:val="32"/>
        </w:rPr>
      </w:pPr>
      <w:r>
        <w:rPr>
          <w:sz w:val="32"/>
        </w:rPr>
        <w:t>Doctoral</w:t>
      </w:r>
      <w:r>
        <w:rPr>
          <w:spacing w:val="-10"/>
          <w:sz w:val="32"/>
        </w:rPr>
        <w:t xml:space="preserve"> </w:t>
      </w:r>
      <w:r>
        <w:rPr>
          <w:sz w:val="32"/>
        </w:rPr>
        <w:t>School</w:t>
      </w:r>
      <w:r>
        <w:rPr>
          <w:spacing w:val="-9"/>
          <w:sz w:val="32"/>
        </w:rPr>
        <w:t xml:space="preserve"> </w:t>
      </w:r>
      <w:r>
        <w:rPr>
          <w:sz w:val="32"/>
        </w:rPr>
        <w:t>of</w:t>
      </w:r>
      <w:r>
        <w:rPr>
          <w:spacing w:val="-8"/>
          <w:sz w:val="32"/>
        </w:rPr>
        <w:t xml:space="preserve"> </w:t>
      </w:r>
      <w:r>
        <w:rPr>
          <w:sz w:val="32"/>
        </w:rPr>
        <w:t>Business</w:t>
      </w:r>
      <w:r>
        <w:rPr>
          <w:spacing w:val="-7"/>
          <w:sz w:val="32"/>
        </w:rPr>
        <w:t xml:space="preserve"> </w:t>
      </w:r>
      <w:r>
        <w:rPr>
          <w:spacing w:val="-2"/>
          <w:sz w:val="32"/>
        </w:rPr>
        <w:t>Administration</w:t>
      </w:r>
    </w:p>
    <w:p w:rsidR="00181C45" w:rsidRDefault="00181C45">
      <w:pPr>
        <w:pStyle w:val="BodyText"/>
        <w:rPr>
          <w:sz w:val="32"/>
        </w:rPr>
      </w:pPr>
    </w:p>
    <w:p w:rsidR="00181C45" w:rsidRDefault="00181C45">
      <w:pPr>
        <w:pStyle w:val="BodyText"/>
        <w:spacing w:before="211"/>
        <w:rPr>
          <w:sz w:val="32"/>
        </w:rPr>
      </w:pPr>
    </w:p>
    <w:p w:rsidR="00181C45" w:rsidRDefault="00F0158B">
      <w:pPr>
        <w:pStyle w:val="Title"/>
      </w:pPr>
      <w:r>
        <w:rPr>
          <w:color w:val="0000CC"/>
        </w:rPr>
        <w:t xml:space="preserve">DOCTORAL </w:t>
      </w:r>
      <w:r>
        <w:rPr>
          <w:color w:val="0000CC"/>
          <w:spacing w:val="-2"/>
        </w:rPr>
        <w:t>THESIS</w:t>
      </w:r>
    </w:p>
    <w:p w:rsidR="00181C45" w:rsidRDefault="00181C45">
      <w:pPr>
        <w:pStyle w:val="BodyText"/>
        <w:spacing w:before="97"/>
        <w:rPr>
          <w:b/>
          <w:sz w:val="48"/>
        </w:rPr>
      </w:pPr>
    </w:p>
    <w:p w:rsidR="00181C45" w:rsidRDefault="00F0158B">
      <w:pPr>
        <w:ind w:left="77" w:right="75"/>
        <w:jc w:val="center"/>
        <w:rPr>
          <w:sz w:val="32"/>
        </w:rPr>
      </w:pPr>
      <w:r>
        <w:rPr>
          <w:color w:val="0000CC"/>
          <w:sz w:val="32"/>
        </w:rPr>
        <w:t>Publicly</w:t>
      </w:r>
      <w:r>
        <w:rPr>
          <w:color w:val="0000CC"/>
          <w:spacing w:val="-15"/>
          <w:sz w:val="32"/>
        </w:rPr>
        <w:t xml:space="preserve"> </w:t>
      </w:r>
      <w:r>
        <w:rPr>
          <w:color w:val="0000CC"/>
          <w:sz w:val="32"/>
        </w:rPr>
        <w:t>presented</w:t>
      </w:r>
      <w:r>
        <w:rPr>
          <w:color w:val="0000CC"/>
          <w:spacing w:val="-4"/>
          <w:sz w:val="32"/>
        </w:rPr>
        <w:t xml:space="preserve"> </w:t>
      </w:r>
      <w:r>
        <w:rPr>
          <w:color w:val="0000CC"/>
          <w:sz w:val="32"/>
        </w:rPr>
        <w:t>and</w:t>
      </w:r>
      <w:r>
        <w:rPr>
          <w:color w:val="0000CC"/>
          <w:spacing w:val="-3"/>
          <w:sz w:val="32"/>
        </w:rPr>
        <w:t xml:space="preserve"> </w:t>
      </w:r>
      <w:r>
        <w:rPr>
          <w:color w:val="0000CC"/>
          <w:sz w:val="32"/>
        </w:rPr>
        <w:t>supported</w:t>
      </w:r>
      <w:r>
        <w:rPr>
          <w:color w:val="0000CC"/>
          <w:spacing w:val="-8"/>
          <w:sz w:val="32"/>
        </w:rPr>
        <w:t xml:space="preserve"> </w:t>
      </w:r>
      <w:r>
        <w:rPr>
          <w:color w:val="0000CC"/>
          <w:sz w:val="32"/>
        </w:rPr>
        <w:t>by</w:t>
      </w:r>
      <w:r>
        <w:rPr>
          <w:color w:val="0000CC"/>
          <w:spacing w:val="-12"/>
          <w:sz w:val="32"/>
        </w:rPr>
        <w:t xml:space="preserve"> </w:t>
      </w:r>
      <w:r>
        <w:rPr>
          <w:color w:val="0000CC"/>
          <w:sz w:val="32"/>
        </w:rPr>
        <w:t>the</w:t>
      </w:r>
      <w:r>
        <w:rPr>
          <w:color w:val="0000CC"/>
          <w:spacing w:val="-9"/>
          <w:sz w:val="32"/>
        </w:rPr>
        <w:t xml:space="preserve"> </w:t>
      </w:r>
      <w:r>
        <w:rPr>
          <w:color w:val="0000CC"/>
          <w:spacing w:val="-2"/>
          <w:sz w:val="32"/>
        </w:rPr>
        <w:t>author:</w:t>
      </w:r>
    </w:p>
    <w:p w:rsidR="00181C45" w:rsidRDefault="00F0158B">
      <w:pPr>
        <w:spacing w:before="189"/>
        <w:ind w:left="77" w:right="77"/>
        <w:jc w:val="center"/>
        <w:rPr>
          <w:b/>
          <w:sz w:val="32"/>
        </w:rPr>
      </w:pPr>
      <w:proofErr w:type="spellStart"/>
      <w:r>
        <w:rPr>
          <w:b/>
          <w:color w:val="0000CC"/>
          <w:sz w:val="32"/>
        </w:rPr>
        <w:t>Pașcu-Gabără</w:t>
      </w:r>
      <w:proofErr w:type="spellEnd"/>
      <w:r>
        <w:rPr>
          <w:b/>
          <w:color w:val="0000CC"/>
          <w:spacing w:val="-13"/>
          <w:sz w:val="32"/>
        </w:rPr>
        <w:t xml:space="preserve"> </w:t>
      </w:r>
      <w:r>
        <w:rPr>
          <w:b/>
          <w:color w:val="0000CC"/>
          <w:sz w:val="32"/>
        </w:rPr>
        <w:t>Elena</w:t>
      </w:r>
      <w:r>
        <w:rPr>
          <w:b/>
          <w:color w:val="0000CC"/>
          <w:spacing w:val="-7"/>
          <w:sz w:val="32"/>
        </w:rPr>
        <w:t xml:space="preserve"> </w:t>
      </w:r>
      <w:proofErr w:type="spellStart"/>
      <w:r>
        <w:rPr>
          <w:b/>
          <w:color w:val="0000CC"/>
          <w:spacing w:val="-2"/>
          <w:sz w:val="32"/>
        </w:rPr>
        <w:t>Iuliana</w:t>
      </w:r>
      <w:proofErr w:type="spellEnd"/>
    </w:p>
    <w:p w:rsidR="00181C45" w:rsidRDefault="00181C45">
      <w:pPr>
        <w:pStyle w:val="BodyText"/>
        <w:spacing w:before="234"/>
        <w:rPr>
          <w:b/>
          <w:sz w:val="32"/>
        </w:rPr>
      </w:pPr>
    </w:p>
    <w:p w:rsidR="00181C45" w:rsidRDefault="00F0158B">
      <w:pPr>
        <w:ind w:left="84" w:right="74"/>
        <w:jc w:val="center"/>
        <w:rPr>
          <w:b/>
          <w:sz w:val="32"/>
        </w:rPr>
      </w:pPr>
      <w:r>
        <w:rPr>
          <w:b/>
          <w:color w:val="0000CC"/>
          <w:sz w:val="32"/>
        </w:rPr>
        <w:t>The</w:t>
      </w:r>
      <w:r>
        <w:rPr>
          <w:b/>
          <w:color w:val="0000CC"/>
          <w:spacing w:val="-4"/>
          <w:sz w:val="32"/>
        </w:rPr>
        <w:t xml:space="preserve"> </w:t>
      </w:r>
      <w:r>
        <w:rPr>
          <w:b/>
          <w:color w:val="0000CC"/>
          <w:sz w:val="32"/>
        </w:rPr>
        <w:t>title</w:t>
      </w:r>
      <w:r>
        <w:rPr>
          <w:b/>
          <w:color w:val="0000CC"/>
          <w:spacing w:val="-9"/>
          <w:sz w:val="32"/>
        </w:rPr>
        <w:t xml:space="preserve"> </w:t>
      </w:r>
      <w:r>
        <w:rPr>
          <w:b/>
          <w:color w:val="0000CC"/>
          <w:sz w:val="32"/>
        </w:rPr>
        <w:t>of</w:t>
      </w:r>
      <w:r>
        <w:rPr>
          <w:b/>
          <w:color w:val="0000CC"/>
          <w:spacing w:val="-1"/>
          <w:sz w:val="32"/>
        </w:rPr>
        <w:t xml:space="preserve"> </w:t>
      </w:r>
      <w:r>
        <w:rPr>
          <w:b/>
          <w:color w:val="0000CC"/>
          <w:sz w:val="32"/>
        </w:rPr>
        <w:t>the</w:t>
      </w:r>
      <w:r>
        <w:rPr>
          <w:b/>
          <w:color w:val="0000CC"/>
          <w:spacing w:val="-9"/>
          <w:sz w:val="32"/>
        </w:rPr>
        <w:t xml:space="preserve"> </w:t>
      </w:r>
      <w:r>
        <w:rPr>
          <w:b/>
          <w:color w:val="0000CC"/>
          <w:sz w:val="32"/>
        </w:rPr>
        <w:t>doctoral</w:t>
      </w:r>
      <w:r>
        <w:rPr>
          <w:b/>
          <w:color w:val="0000CC"/>
          <w:spacing w:val="-3"/>
          <w:sz w:val="32"/>
        </w:rPr>
        <w:t xml:space="preserve"> </w:t>
      </w:r>
      <w:r>
        <w:rPr>
          <w:b/>
          <w:color w:val="0000CC"/>
          <w:spacing w:val="-2"/>
          <w:sz w:val="32"/>
        </w:rPr>
        <w:t>thesis:</w:t>
      </w:r>
    </w:p>
    <w:p w:rsidR="00181C45" w:rsidRDefault="00F0158B">
      <w:pPr>
        <w:pStyle w:val="Heading1"/>
        <w:spacing w:before="184" w:line="312" w:lineRule="auto"/>
        <w:ind w:left="79"/>
      </w:pPr>
      <w:r>
        <w:rPr>
          <w:color w:val="0000CC"/>
        </w:rPr>
        <w:t>INNOVATIVE</w:t>
      </w:r>
      <w:r>
        <w:rPr>
          <w:color w:val="0000CC"/>
          <w:spacing w:val="-2"/>
        </w:rPr>
        <w:t xml:space="preserve"> </w:t>
      </w:r>
      <w:r>
        <w:rPr>
          <w:color w:val="0000CC"/>
        </w:rPr>
        <w:t>MODEL</w:t>
      </w:r>
      <w:r>
        <w:rPr>
          <w:color w:val="0000CC"/>
          <w:spacing w:val="-6"/>
        </w:rPr>
        <w:t xml:space="preserve"> </w:t>
      </w:r>
      <w:r>
        <w:rPr>
          <w:color w:val="0000CC"/>
        </w:rPr>
        <w:t>OF</w:t>
      </w:r>
      <w:r>
        <w:rPr>
          <w:color w:val="0000CC"/>
          <w:spacing w:val="-8"/>
        </w:rPr>
        <w:t xml:space="preserve"> </w:t>
      </w:r>
      <w:r>
        <w:rPr>
          <w:color w:val="0000CC"/>
        </w:rPr>
        <w:t>PROFESSIONAL</w:t>
      </w:r>
      <w:r>
        <w:rPr>
          <w:color w:val="0000CC"/>
          <w:spacing w:val="-6"/>
        </w:rPr>
        <w:t xml:space="preserve"> </w:t>
      </w:r>
      <w:r>
        <w:rPr>
          <w:color w:val="0000CC"/>
        </w:rPr>
        <w:t>TRAINING</w:t>
      </w:r>
      <w:r>
        <w:rPr>
          <w:color w:val="0000CC"/>
          <w:spacing w:val="-4"/>
        </w:rPr>
        <w:t xml:space="preserve"> </w:t>
      </w:r>
      <w:r>
        <w:rPr>
          <w:color w:val="0000CC"/>
        </w:rPr>
        <w:t>OF MEDICAL STAFF WITH MANAGEMENT FUNCTIONS IN THE HEALTH SECTOR IN ROMANIA</w:t>
      </w:r>
    </w:p>
    <w:p w:rsidR="00181C45" w:rsidRDefault="00181C45">
      <w:pPr>
        <w:pStyle w:val="BodyText"/>
        <w:spacing w:before="41"/>
        <w:rPr>
          <w:b/>
          <w:sz w:val="32"/>
        </w:rPr>
      </w:pPr>
    </w:p>
    <w:p w:rsidR="00181C45" w:rsidRDefault="00F0158B">
      <w:pPr>
        <w:ind w:left="77" w:right="78"/>
        <w:jc w:val="center"/>
        <w:rPr>
          <w:sz w:val="32"/>
        </w:rPr>
      </w:pPr>
      <w:r>
        <w:rPr>
          <w:color w:val="0000CC"/>
          <w:sz w:val="32"/>
        </w:rPr>
        <w:t>PhD</w:t>
      </w:r>
      <w:r>
        <w:rPr>
          <w:color w:val="0000CC"/>
          <w:spacing w:val="-17"/>
          <w:sz w:val="32"/>
        </w:rPr>
        <w:t xml:space="preserve"> </w:t>
      </w:r>
      <w:r>
        <w:rPr>
          <w:color w:val="0000CC"/>
          <w:sz w:val="32"/>
        </w:rPr>
        <w:t>supervisor:</w:t>
      </w:r>
      <w:r>
        <w:rPr>
          <w:color w:val="0000CC"/>
          <w:spacing w:val="-15"/>
          <w:sz w:val="32"/>
        </w:rPr>
        <w:t xml:space="preserve"> </w:t>
      </w:r>
      <w:proofErr w:type="spellStart"/>
      <w:r>
        <w:rPr>
          <w:color w:val="0000CC"/>
          <w:sz w:val="32"/>
        </w:rPr>
        <w:t>Prof.dr</w:t>
      </w:r>
      <w:proofErr w:type="spellEnd"/>
      <w:r>
        <w:rPr>
          <w:color w:val="0000CC"/>
          <w:sz w:val="32"/>
        </w:rPr>
        <w:t>.</w:t>
      </w:r>
      <w:r>
        <w:rPr>
          <w:color w:val="0000CC"/>
          <w:spacing w:val="-12"/>
          <w:sz w:val="32"/>
        </w:rPr>
        <w:t xml:space="preserve"> </w:t>
      </w:r>
      <w:r>
        <w:rPr>
          <w:color w:val="0000CC"/>
          <w:sz w:val="32"/>
        </w:rPr>
        <w:t>CARMEN-EUGENIA</w:t>
      </w:r>
      <w:r>
        <w:rPr>
          <w:color w:val="0000CC"/>
          <w:spacing w:val="-14"/>
          <w:sz w:val="32"/>
        </w:rPr>
        <w:t xml:space="preserve"> </w:t>
      </w:r>
      <w:r>
        <w:rPr>
          <w:color w:val="0000CC"/>
          <w:spacing w:val="-2"/>
          <w:sz w:val="32"/>
        </w:rPr>
        <w:t>COSTEA</w:t>
      </w:r>
    </w:p>
    <w:p w:rsidR="00181C45" w:rsidRDefault="00181C45">
      <w:pPr>
        <w:pStyle w:val="BodyText"/>
        <w:rPr>
          <w:sz w:val="32"/>
        </w:rPr>
      </w:pPr>
    </w:p>
    <w:p w:rsidR="00181C45" w:rsidRDefault="00181C45">
      <w:pPr>
        <w:pStyle w:val="BodyText"/>
        <w:rPr>
          <w:sz w:val="32"/>
        </w:rPr>
      </w:pPr>
    </w:p>
    <w:p w:rsidR="00181C45" w:rsidRDefault="00181C45">
      <w:pPr>
        <w:pStyle w:val="BodyText"/>
        <w:rPr>
          <w:sz w:val="32"/>
        </w:rPr>
      </w:pPr>
    </w:p>
    <w:p w:rsidR="00181C45" w:rsidRDefault="00181C45">
      <w:pPr>
        <w:pStyle w:val="BodyText"/>
        <w:spacing w:before="366"/>
        <w:rPr>
          <w:sz w:val="32"/>
        </w:rPr>
      </w:pPr>
    </w:p>
    <w:p w:rsidR="00181C45" w:rsidRDefault="00F0158B">
      <w:pPr>
        <w:pStyle w:val="BodyText"/>
        <w:spacing w:line="360" w:lineRule="auto"/>
        <w:ind w:left="3972" w:right="3971"/>
        <w:jc w:val="center"/>
      </w:pPr>
      <w:r>
        <w:rPr>
          <w:color w:val="0000CC"/>
          <w:spacing w:val="-2"/>
        </w:rPr>
        <w:t xml:space="preserve">Bucharest </w:t>
      </w:r>
      <w:r>
        <w:rPr>
          <w:color w:val="0000CC"/>
          <w:spacing w:val="-4"/>
        </w:rPr>
        <w:t>2024</w:t>
      </w:r>
    </w:p>
    <w:p w:rsidR="00181C45" w:rsidRDefault="00181C45">
      <w:pPr>
        <w:spacing w:line="360" w:lineRule="auto"/>
        <w:jc w:val="center"/>
        <w:sectPr w:rsidR="00181C45">
          <w:type w:val="continuous"/>
          <w:pgSz w:w="11910" w:h="16840"/>
          <w:pgMar w:top="1320" w:right="1300" w:bottom="280" w:left="1300" w:header="708" w:footer="708" w:gutter="0"/>
          <w:cols w:space="708"/>
        </w:sectPr>
      </w:pPr>
    </w:p>
    <w:p w:rsidR="00181C45" w:rsidRDefault="00F0158B">
      <w:pPr>
        <w:spacing w:before="76"/>
        <w:ind w:left="880"/>
        <w:rPr>
          <w:b/>
          <w:sz w:val="30"/>
        </w:rPr>
      </w:pPr>
      <w:r>
        <w:rPr>
          <w:b/>
          <w:color w:val="0000CC"/>
          <w:sz w:val="30"/>
        </w:rPr>
        <w:lastRenderedPageBreak/>
        <w:t>THE</w:t>
      </w:r>
      <w:r>
        <w:rPr>
          <w:b/>
          <w:color w:val="0000CC"/>
          <w:spacing w:val="-9"/>
          <w:sz w:val="30"/>
        </w:rPr>
        <w:t xml:space="preserve"> </w:t>
      </w:r>
      <w:r>
        <w:rPr>
          <w:b/>
          <w:color w:val="0000CC"/>
          <w:sz w:val="30"/>
        </w:rPr>
        <w:t>ACADEMY</w:t>
      </w:r>
      <w:r>
        <w:rPr>
          <w:b/>
          <w:color w:val="0000CC"/>
          <w:spacing w:val="-13"/>
          <w:sz w:val="30"/>
        </w:rPr>
        <w:t xml:space="preserve"> </w:t>
      </w:r>
      <w:r>
        <w:rPr>
          <w:b/>
          <w:color w:val="0000CC"/>
          <w:sz w:val="30"/>
        </w:rPr>
        <w:t>OF</w:t>
      </w:r>
      <w:r>
        <w:rPr>
          <w:b/>
          <w:color w:val="0000CC"/>
          <w:spacing w:val="-5"/>
          <w:sz w:val="30"/>
        </w:rPr>
        <w:t xml:space="preserve"> </w:t>
      </w:r>
      <w:r>
        <w:rPr>
          <w:b/>
          <w:color w:val="0000CC"/>
          <w:sz w:val="30"/>
        </w:rPr>
        <w:t>ECONOMIC</w:t>
      </w:r>
      <w:r>
        <w:rPr>
          <w:b/>
          <w:color w:val="0000CC"/>
          <w:spacing w:val="-9"/>
          <w:sz w:val="30"/>
        </w:rPr>
        <w:t xml:space="preserve"> </w:t>
      </w:r>
      <w:r>
        <w:rPr>
          <w:b/>
          <w:color w:val="0000CC"/>
          <w:sz w:val="30"/>
        </w:rPr>
        <w:t>STUDIES</w:t>
      </w:r>
      <w:r>
        <w:rPr>
          <w:b/>
          <w:color w:val="0000CC"/>
          <w:spacing w:val="-11"/>
          <w:sz w:val="30"/>
        </w:rPr>
        <w:t xml:space="preserve"> </w:t>
      </w:r>
      <w:r>
        <w:rPr>
          <w:b/>
          <w:color w:val="0000CC"/>
          <w:sz w:val="30"/>
        </w:rPr>
        <w:t>IN</w:t>
      </w:r>
      <w:r>
        <w:rPr>
          <w:b/>
          <w:color w:val="0000CC"/>
          <w:spacing w:val="-17"/>
          <w:sz w:val="30"/>
        </w:rPr>
        <w:t xml:space="preserve"> </w:t>
      </w:r>
      <w:r>
        <w:rPr>
          <w:b/>
          <w:color w:val="0000CC"/>
          <w:spacing w:val="-2"/>
          <w:sz w:val="30"/>
        </w:rPr>
        <w:t>BUCHAREST</w:t>
      </w:r>
    </w:p>
    <w:p w:rsidR="00181C45" w:rsidRDefault="00F0158B">
      <w:pPr>
        <w:spacing w:before="174" w:line="360" w:lineRule="auto"/>
        <w:ind w:left="1676" w:right="1668" w:hanging="5"/>
        <w:jc w:val="center"/>
        <w:rPr>
          <w:b/>
          <w:sz w:val="32"/>
        </w:rPr>
      </w:pPr>
      <w:r>
        <w:rPr>
          <w:b/>
          <w:color w:val="0000CC"/>
          <w:sz w:val="32"/>
        </w:rPr>
        <w:t>Council for Doctoral University Studies Doctoral</w:t>
      </w:r>
      <w:r>
        <w:rPr>
          <w:b/>
          <w:color w:val="0000CC"/>
          <w:spacing w:val="-7"/>
          <w:sz w:val="32"/>
        </w:rPr>
        <w:t xml:space="preserve"> </w:t>
      </w:r>
      <w:r>
        <w:rPr>
          <w:b/>
          <w:color w:val="0000CC"/>
          <w:sz w:val="32"/>
        </w:rPr>
        <w:t>School</w:t>
      </w:r>
      <w:r>
        <w:rPr>
          <w:b/>
          <w:color w:val="0000CC"/>
          <w:spacing w:val="-10"/>
          <w:sz w:val="32"/>
        </w:rPr>
        <w:t xml:space="preserve"> </w:t>
      </w:r>
      <w:r>
        <w:rPr>
          <w:b/>
          <w:color w:val="0000CC"/>
          <w:sz w:val="32"/>
        </w:rPr>
        <w:t>of</w:t>
      </w:r>
      <w:r>
        <w:rPr>
          <w:b/>
          <w:color w:val="0000CC"/>
          <w:spacing w:val="-6"/>
          <w:sz w:val="32"/>
        </w:rPr>
        <w:t xml:space="preserve"> </w:t>
      </w:r>
      <w:r>
        <w:rPr>
          <w:b/>
          <w:color w:val="0000CC"/>
          <w:sz w:val="32"/>
        </w:rPr>
        <w:t>Business</w:t>
      </w:r>
      <w:r>
        <w:rPr>
          <w:b/>
          <w:color w:val="0000CC"/>
          <w:spacing w:val="-9"/>
          <w:sz w:val="32"/>
        </w:rPr>
        <w:t xml:space="preserve"> </w:t>
      </w:r>
      <w:r>
        <w:rPr>
          <w:b/>
          <w:color w:val="0000CC"/>
          <w:sz w:val="32"/>
        </w:rPr>
        <w:t>Administration</w:t>
      </w:r>
    </w:p>
    <w:p w:rsidR="00181C45" w:rsidRDefault="00181C45">
      <w:pPr>
        <w:pStyle w:val="BodyText"/>
        <w:rPr>
          <w:b/>
          <w:sz w:val="32"/>
        </w:rPr>
      </w:pPr>
    </w:p>
    <w:p w:rsidR="00181C45" w:rsidRDefault="00181C45">
      <w:pPr>
        <w:pStyle w:val="BodyText"/>
        <w:rPr>
          <w:b/>
          <w:sz w:val="32"/>
        </w:rPr>
      </w:pPr>
    </w:p>
    <w:p w:rsidR="00181C45" w:rsidRDefault="00181C45">
      <w:pPr>
        <w:pStyle w:val="BodyText"/>
        <w:spacing w:before="140"/>
        <w:rPr>
          <w:b/>
          <w:sz w:val="32"/>
        </w:rPr>
      </w:pPr>
    </w:p>
    <w:p w:rsidR="00181C45" w:rsidRDefault="00F0158B">
      <w:pPr>
        <w:pStyle w:val="Heading1"/>
        <w:spacing w:line="312" w:lineRule="auto"/>
        <w:ind w:right="77"/>
      </w:pPr>
      <w:r>
        <w:rPr>
          <w:color w:val="0000CC"/>
        </w:rPr>
        <w:t>INNOVATIVE</w:t>
      </w:r>
      <w:r>
        <w:rPr>
          <w:color w:val="0000CC"/>
          <w:spacing w:val="-3"/>
        </w:rPr>
        <w:t xml:space="preserve"> </w:t>
      </w:r>
      <w:r>
        <w:rPr>
          <w:color w:val="0000CC"/>
        </w:rPr>
        <w:t>MODEL</w:t>
      </w:r>
      <w:r>
        <w:rPr>
          <w:color w:val="0000CC"/>
          <w:spacing w:val="-7"/>
        </w:rPr>
        <w:t xml:space="preserve"> </w:t>
      </w:r>
      <w:r>
        <w:rPr>
          <w:color w:val="0000CC"/>
        </w:rPr>
        <w:t>OF</w:t>
      </w:r>
      <w:r>
        <w:rPr>
          <w:color w:val="0000CC"/>
          <w:spacing w:val="-9"/>
        </w:rPr>
        <w:t xml:space="preserve"> </w:t>
      </w:r>
      <w:r>
        <w:rPr>
          <w:color w:val="0000CC"/>
        </w:rPr>
        <w:t>PROFESSIONAL</w:t>
      </w:r>
      <w:r>
        <w:rPr>
          <w:color w:val="0000CC"/>
          <w:spacing w:val="-7"/>
        </w:rPr>
        <w:t xml:space="preserve"> </w:t>
      </w:r>
      <w:r>
        <w:rPr>
          <w:color w:val="0000CC"/>
        </w:rPr>
        <w:t>TRAINING</w:t>
      </w:r>
      <w:r>
        <w:rPr>
          <w:color w:val="0000CC"/>
          <w:spacing w:val="-5"/>
        </w:rPr>
        <w:t xml:space="preserve"> </w:t>
      </w:r>
      <w:r>
        <w:rPr>
          <w:color w:val="0000CC"/>
        </w:rPr>
        <w:t>OF MEDICAL STAFF WITH MANAGEMENT FUNCTIONS IN THE HEALTH SECTOR IN ROMANIA</w:t>
      </w:r>
    </w:p>
    <w:p w:rsidR="00181C45" w:rsidRDefault="00181C45">
      <w:pPr>
        <w:pStyle w:val="BodyText"/>
        <w:rPr>
          <w:b/>
          <w:sz w:val="32"/>
        </w:rPr>
      </w:pPr>
    </w:p>
    <w:p w:rsidR="00181C45" w:rsidRDefault="00181C45">
      <w:pPr>
        <w:pStyle w:val="BodyText"/>
        <w:spacing w:before="230"/>
        <w:rPr>
          <w:b/>
          <w:sz w:val="32"/>
        </w:rPr>
      </w:pPr>
    </w:p>
    <w:p w:rsidR="00181C45" w:rsidRDefault="00F0158B">
      <w:pPr>
        <w:ind w:left="77" w:right="77"/>
        <w:jc w:val="center"/>
        <w:rPr>
          <w:b/>
          <w:sz w:val="32"/>
        </w:rPr>
      </w:pPr>
      <w:proofErr w:type="spellStart"/>
      <w:r>
        <w:rPr>
          <w:b/>
          <w:color w:val="0000CC"/>
          <w:sz w:val="32"/>
        </w:rPr>
        <w:t>Pașcu-Gabără</w:t>
      </w:r>
      <w:proofErr w:type="spellEnd"/>
      <w:r>
        <w:rPr>
          <w:b/>
          <w:color w:val="0000CC"/>
          <w:spacing w:val="-13"/>
          <w:sz w:val="32"/>
        </w:rPr>
        <w:t xml:space="preserve"> </w:t>
      </w:r>
      <w:r>
        <w:rPr>
          <w:b/>
          <w:color w:val="0000CC"/>
          <w:sz w:val="32"/>
        </w:rPr>
        <w:t>Elena</w:t>
      </w:r>
      <w:r>
        <w:rPr>
          <w:b/>
          <w:color w:val="0000CC"/>
          <w:spacing w:val="-7"/>
          <w:sz w:val="32"/>
        </w:rPr>
        <w:t xml:space="preserve"> </w:t>
      </w:r>
      <w:proofErr w:type="spellStart"/>
      <w:r>
        <w:rPr>
          <w:b/>
          <w:color w:val="0000CC"/>
          <w:spacing w:val="-2"/>
          <w:sz w:val="32"/>
        </w:rPr>
        <w:t>Iuliana</w:t>
      </w:r>
      <w:proofErr w:type="spellEnd"/>
    </w:p>
    <w:p w:rsidR="00181C45" w:rsidRDefault="00181C45">
      <w:pPr>
        <w:pStyle w:val="BodyText"/>
        <w:rPr>
          <w:b/>
          <w:sz w:val="32"/>
        </w:rPr>
      </w:pPr>
    </w:p>
    <w:p w:rsidR="00181C45" w:rsidRDefault="00181C45">
      <w:pPr>
        <w:pStyle w:val="BodyText"/>
        <w:rPr>
          <w:b/>
          <w:sz w:val="32"/>
        </w:rPr>
      </w:pPr>
    </w:p>
    <w:p w:rsidR="00181C45" w:rsidRDefault="00F0158B">
      <w:pPr>
        <w:ind w:left="77" w:right="77"/>
        <w:jc w:val="center"/>
        <w:rPr>
          <w:b/>
          <w:sz w:val="32"/>
        </w:rPr>
      </w:pPr>
      <w:r>
        <w:rPr>
          <w:b/>
          <w:color w:val="0000CC"/>
          <w:sz w:val="32"/>
        </w:rPr>
        <w:t>PhD</w:t>
      </w:r>
      <w:r>
        <w:rPr>
          <w:b/>
          <w:color w:val="0000CC"/>
          <w:spacing w:val="-15"/>
          <w:sz w:val="32"/>
        </w:rPr>
        <w:t xml:space="preserve"> </w:t>
      </w:r>
      <w:r>
        <w:rPr>
          <w:b/>
          <w:color w:val="0000CC"/>
          <w:sz w:val="32"/>
        </w:rPr>
        <w:t>supervisor:</w:t>
      </w:r>
      <w:r>
        <w:rPr>
          <w:b/>
          <w:color w:val="0000CC"/>
          <w:spacing w:val="-16"/>
          <w:sz w:val="32"/>
        </w:rPr>
        <w:t xml:space="preserve"> </w:t>
      </w:r>
      <w:proofErr w:type="spellStart"/>
      <w:r>
        <w:rPr>
          <w:b/>
          <w:color w:val="0000CC"/>
          <w:sz w:val="32"/>
        </w:rPr>
        <w:t>Prof.univ.dr</w:t>
      </w:r>
      <w:proofErr w:type="spellEnd"/>
      <w:r>
        <w:rPr>
          <w:b/>
          <w:color w:val="0000CC"/>
          <w:sz w:val="32"/>
        </w:rPr>
        <w:t>.</w:t>
      </w:r>
      <w:r>
        <w:rPr>
          <w:b/>
          <w:color w:val="0000CC"/>
          <w:spacing w:val="-9"/>
          <w:sz w:val="32"/>
        </w:rPr>
        <w:t xml:space="preserve"> </w:t>
      </w:r>
      <w:r>
        <w:rPr>
          <w:b/>
          <w:color w:val="0000CC"/>
          <w:sz w:val="32"/>
        </w:rPr>
        <w:t>CARMEN-EUGENIA</w:t>
      </w:r>
      <w:r>
        <w:rPr>
          <w:b/>
          <w:color w:val="0000CC"/>
          <w:spacing w:val="-15"/>
          <w:sz w:val="32"/>
        </w:rPr>
        <w:t xml:space="preserve"> </w:t>
      </w:r>
      <w:r>
        <w:rPr>
          <w:b/>
          <w:color w:val="0000CC"/>
          <w:spacing w:val="-2"/>
          <w:sz w:val="32"/>
        </w:rPr>
        <w:t>COSTEA</w:t>
      </w:r>
    </w:p>
    <w:p w:rsidR="00181C45" w:rsidRDefault="00181C45">
      <w:pPr>
        <w:pStyle w:val="BodyText"/>
        <w:rPr>
          <w:b/>
          <w:sz w:val="32"/>
        </w:rPr>
      </w:pPr>
    </w:p>
    <w:p w:rsidR="00181C45" w:rsidRDefault="00181C45">
      <w:pPr>
        <w:pStyle w:val="BodyText"/>
        <w:rPr>
          <w:b/>
          <w:sz w:val="32"/>
        </w:rPr>
      </w:pPr>
    </w:p>
    <w:p w:rsidR="00181C45" w:rsidRDefault="00181C45">
      <w:pPr>
        <w:pStyle w:val="BodyText"/>
        <w:rPr>
          <w:b/>
          <w:sz w:val="32"/>
        </w:rPr>
      </w:pPr>
    </w:p>
    <w:p w:rsidR="00181C45" w:rsidRDefault="00181C45">
      <w:pPr>
        <w:pStyle w:val="BodyText"/>
        <w:spacing w:before="22"/>
        <w:rPr>
          <w:b/>
          <w:sz w:val="32"/>
        </w:rPr>
      </w:pPr>
    </w:p>
    <w:p w:rsidR="0097784A" w:rsidRPr="0097784A" w:rsidRDefault="0097784A" w:rsidP="0097784A">
      <w:pPr>
        <w:spacing w:line="360" w:lineRule="auto"/>
        <w:jc w:val="both"/>
        <w:rPr>
          <w:rFonts w:eastAsia="SimSun"/>
          <w:b/>
          <w:color w:val="0000CC"/>
          <w:sz w:val="18"/>
          <w:szCs w:val="18"/>
          <w:lang w:eastAsia="zh-CN"/>
        </w:rPr>
      </w:pPr>
      <w:r w:rsidRPr="0097784A">
        <w:rPr>
          <w:rFonts w:eastAsia="SimSun"/>
          <w:b/>
          <w:color w:val="0000CC"/>
          <w:sz w:val="18"/>
          <w:szCs w:val="18"/>
          <w:lang w:eastAsia="zh-CN"/>
        </w:rPr>
        <w:t>COMMITTEE FOR PUBLIC MEETING OF THE DOCTORAL THESIS</w:t>
      </w:r>
    </w:p>
    <w:p w:rsidR="0097784A" w:rsidRPr="0097784A" w:rsidRDefault="0097784A" w:rsidP="0097784A">
      <w:pPr>
        <w:spacing w:line="360" w:lineRule="auto"/>
        <w:jc w:val="both"/>
        <w:rPr>
          <w:rFonts w:eastAsia="SimSun"/>
          <w:sz w:val="20"/>
          <w:szCs w:val="20"/>
          <w:lang w:eastAsia="zh-CN"/>
        </w:rPr>
      </w:pPr>
      <w:proofErr w:type="spellStart"/>
      <w:r w:rsidRPr="0097784A">
        <w:rPr>
          <w:rFonts w:eastAsia="SimSun"/>
          <w:sz w:val="20"/>
          <w:szCs w:val="20"/>
          <w:lang w:eastAsia="zh-CN"/>
        </w:rPr>
        <w:t>Prof.univ.</w:t>
      </w:r>
      <w:proofErr w:type="gramStart"/>
      <w:r w:rsidRPr="0097784A">
        <w:rPr>
          <w:rFonts w:eastAsia="SimSun"/>
          <w:sz w:val="20"/>
          <w:szCs w:val="20"/>
          <w:lang w:eastAsia="zh-CN"/>
        </w:rPr>
        <w:t>dr.CRISTINEL</w:t>
      </w:r>
      <w:proofErr w:type="spellEnd"/>
      <w:proofErr w:type="gramEnd"/>
      <w:r w:rsidRPr="0097784A">
        <w:rPr>
          <w:rFonts w:eastAsia="SimSun"/>
          <w:sz w:val="20"/>
          <w:szCs w:val="20"/>
          <w:lang w:eastAsia="zh-CN"/>
        </w:rPr>
        <w:t xml:space="preserve"> VASILIU (president)                            </w:t>
      </w:r>
      <w:r>
        <w:rPr>
          <w:rFonts w:eastAsia="SimSun"/>
          <w:sz w:val="20"/>
          <w:szCs w:val="20"/>
          <w:lang w:eastAsia="zh-CN"/>
        </w:rPr>
        <w:t xml:space="preserve">             </w:t>
      </w:r>
      <w:r w:rsidRPr="0097784A">
        <w:rPr>
          <w:rFonts w:eastAsia="SimSun"/>
          <w:sz w:val="20"/>
          <w:szCs w:val="20"/>
          <w:lang w:eastAsia="zh-CN"/>
        </w:rPr>
        <w:t>Bucharest University of Economic Studies</w:t>
      </w:r>
    </w:p>
    <w:p w:rsidR="0097784A" w:rsidRPr="0097784A" w:rsidRDefault="0097784A" w:rsidP="0097784A">
      <w:pPr>
        <w:spacing w:line="360" w:lineRule="auto"/>
        <w:jc w:val="both"/>
        <w:rPr>
          <w:rFonts w:eastAsia="SimSun"/>
          <w:sz w:val="20"/>
          <w:szCs w:val="20"/>
          <w:lang w:eastAsia="zh-CN"/>
        </w:rPr>
      </w:pPr>
      <w:proofErr w:type="spellStart"/>
      <w:r w:rsidRPr="0097784A">
        <w:rPr>
          <w:rFonts w:eastAsia="SimSun"/>
          <w:sz w:val="20"/>
          <w:szCs w:val="20"/>
          <w:lang w:eastAsia="zh-CN"/>
        </w:rPr>
        <w:t>Prof.univ.dr</w:t>
      </w:r>
      <w:proofErr w:type="spellEnd"/>
      <w:r w:rsidRPr="0097784A">
        <w:rPr>
          <w:rFonts w:eastAsia="SimSun"/>
          <w:sz w:val="20"/>
          <w:szCs w:val="20"/>
          <w:lang w:eastAsia="zh-CN"/>
        </w:rPr>
        <w:t>.</w:t>
      </w:r>
      <w:r w:rsidRPr="0097784A">
        <w:rPr>
          <w:sz w:val="20"/>
          <w:szCs w:val="20"/>
        </w:rPr>
        <w:t xml:space="preserve"> </w:t>
      </w:r>
      <w:r w:rsidRPr="0097784A">
        <w:rPr>
          <w:rFonts w:eastAsia="SimSun"/>
          <w:sz w:val="20"/>
          <w:szCs w:val="20"/>
          <w:lang w:eastAsia="zh-CN"/>
        </w:rPr>
        <w:t>IRINA GABRIELA RĂDULESCU (</w:t>
      </w:r>
      <w:proofErr w:type="gramStart"/>
      <w:r w:rsidRPr="0097784A">
        <w:rPr>
          <w:rFonts w:eastAsia="SimSun"/>
          <w:sz w:val="20"/>
          <w:szCs w:val="20"/>
          <w:lang w:eastAsia="zh-CN"/>
        </w:rPr>
        <w:t xml:space="preserve">referent)   </w:t>
      </w:r>
      <w:proofErr w:type="gramEnd"/>
      <w:r w:rsidRPr="0097784A">
        <w:rPr>
          <w:rFonts w:eastAsia="SimSun"/>
          <w:sz w:val="20"/>
          <w:szCs w:val="20"/>
          <w:lang w:eastAsia="zh-CN"/>
        </w:rPr>
        <w:t xml:space="preserve">       </w:t>
      </w:r>
      <w:r>
        <w:rPr>
          <w:rFonts w:eastAsia="SimSun"/>
          <w:sz w:val="20"/>
          <w:szCs w:val="20"/>
          <w:lang w:eastAsia="zh-CN"/>
        </w:rPr>
        <w:t xml:space="preserve">                    </w:t>
      </w:r>
      <w:r w:rsidRPr="0097784A">
        <w:rPr>
          <w:rFonts w:eastAsia="SimSun"/>
          <w:sz w:val="20"/>
          <w:szCs w:val="20"/>
          <w:lang w:eastAsia="zh-CN"/>
        </w:rPr>
        <w:t xml:space="preserve">  Petroleum-Gas University of Ploiesti</w:t>
      </w:r>
    </w:p>
    <w:p w:rsidR="0097784A" w:rsidRPr="0097784A" w:rsidRDefault="0097784A" w:rsidP="0097784A">
      <w:pPr>
        <w:spacing w:line="360" w:lineRule="auto"/>
        <w:jc w:val="both"/>
        <w:rPr>
          <w:rFonts w:eastAsia="SimSun"/>
          <w:sz w:val="20"/>
          <w:szCs w:val="20"/>
          <w:lang w:eastAsia="zh-CN"/>
        </w:rPr>
      </w:pPr>
      <w:proofErr w:type="spellStart"/>
      <w:r w:rsidRPr="0097784A">
        <w:rPr>
          <w:rFonts w:eastAsia="SimSun"/>
          <w:sz w:val="20"/>
          <w:szCs w:val="20"/>
          <w:lang w:eastAsia="zh-CN"/>
        </w:rPr>
        <w:t>Conf.univ.dr</w:t>
      </w:r>
      <w:proofErr w:type="spellEnd"/>
      <w:r w:rsidRPr="0097784A">
        <w:rPr>
          <w:rFonts w:eastAsia="SimSun"/>
          <w:sz w:val="20"/>
          <w:szCs w:val="20"/>
          <w:lang w:eastAsia="zh-CN"/>
        </w:rPr>
        <w:t>.</w:t>
      </w:r>
      <w:r w:rsidRPr="0097784A">
        <w:rPr>
          <w:sz w:val="20"/>
          <w:szCs w:val="20"/>
        </w:rPr>
        <w:t xml:space="preserve"> </w:t>
      </w:r>
      <w:r w:rsidRPr="0097784A">
        <w:rPr>
          <w:rFonts w:eastAsia="SimSun"/>
          <w:sz w:val="20"/>
          <w:szCs w:val="20"/>
          <w:lang w:eastAsia="zh-CN"/>
        </w:rPr>
        <w:t>MARIA NICULESCU (</w:t>
      </w:r>
      <w:proofErr w:type="gramStart"/>
      <w:r w:rsidRPr="0097784A">
        <w:rPr>
          <w:rFonts w:eastAsia="SimSun"/>
          <w:sz w:val="20"/>
          <w:szCs w:val="20"/>
          <w:lang w:eastAsia="zh-CN"/>
        </w:rPr>
        <w:t xml:space="preserve">referent)   </w:t>
      </w:r>
      <w:proofErr w:type="gramEnd"/>
      <w:r w:rsidRPr="0097784A">
        <w:rPr>
          <w:rFonts w:eastAsia="SimSun"/>
          <w:sz w:val="20"/>
          <w:szCs w:val="20"/>
          <w:lang w:eastAsia="zh-CN"/>
        </w:rPr>
        <w:t xml:space="preserve">             </w:t>
      </w:r>
      <w:r>
        <w:rPr>
          <w:rFonts w:eastAsia="SimSun"/>
          <w:sz w:val="20"/>
          <w:szCs w:val="20"/>
          <w:lang w:eastAsia="zh-CN"/>
        </w:rPr>
        <w:t xml:space="preserve">                                           </w:t>
      </w:r>
      <w:r w:rsidRPr="0097784A">
        <w:rPr>
          <w:rFonts w:eastAsia="SimSun"/>
          <w:sz w:val="20"/>
          <w:szCs w:val="20"/>
          <w:lang w:eastAsia="zh-CN"/>
        </w:rPr>
        <w:t xml:space="preserve">    West University of </w:t>
      </w:r>
      <w:proofErr w:type="spellStart"/>
      <w:r w:rsidRPr="0097784A">
        <w:rPr>
          <w:rFonts w:eastAsia="SimSun"/>
          <w:sz w:val="20"/>
          <w:szCs w:val="20"/>
          <w:lang w:eastAsia="zh-CN"/>
        </w:rPr>
        <w:t>Timișoara</w:t>
      </w:r>
      <w:proofErr w:type="spellEnd"/>
    </w:p>
    <w:p w:rsidR="0097784A" w:rsidRPr="0097784A" w:rsidRDefault="0097784A" w:rsidP="0097784A">
      <w:pPr>
        <w:spacing w:line="360" w:lineRule="auto"/>
        <w:jc w:val="both"/>
        <w:rPr>
          <w:rFonts w:eastAsia="SimSun"/>
          <w:sz w:val="20"/>
          <w:szCs w:val="20"/>
          <w:lang w:eastAsia="zh-CN"/>
        </w:rPr>
      </w:pPr>
      <w:proofErr w:type="spellStart"/>
      <w:r w:rsidRPr="0097784A">
        <w:rPr>
          <w:rFonts w:eastAsia="SimSun"/>
          <w:sz w:val="20"/>
          <w:szCs w:val="20"/>
          <w:lang w:eastAsia="zh-CN"/>
        </w:rPr>
        <w:t>Prof.univ.dr</w:t>
      </w:r>
      <w:proofErr w:type="spellEnd"/>
      <w:r w:rsidRPr="0097784A">
        <w:rPr>
          <w:rFonts w:eastAsia="SimSun"/>
          <w:sz w:val="20"/>
          <w:szCs w:val="20"/>
          <w:lang w:eastAsia="zh-CN"/>
        </w:rPr>
        <w:t>.</w:t>
      </w:r>
      <w:r w:rsidRPr="0097784A">
        <w:rPr>
          <w:sz w:val="20"/>
          <w:szCs w:val="20"/>
        </w:rPr>
        <w:t xml:space="preserve"> </w:t>
      </w:r>
      <w:r w:rsidRPr="0097784A">
        <w:rPr>
          <w:rFonts w:eastAsia="SimSun"/>
          <w:sz w:val="20"/>
          <w:szCs w:val="20"/>
          <w:lang w:eastAsia="zh-CN"/>
        </w:rPr>
        <w:t>MARIAN NĂSTASE (</w:t>
      </w:r>
      <w:proofErr w:type="gramStart"/>
      <w:r w:rsidRPr="0097784A">
        <w:rPr>
          <w:rFonts w:eastAsia="SimSun"/>
          <w:sz w:val="20"/>
          <w:szCs w:val="20"/>
          <w:lang w:eastAsia="zh-CN"/>
        </w:rPr>
        <w:t xml:space="preserve">referent)   </w:t>
      </w:r>
      <w:proofErr w:type="gramEnd"/>
      <w:r w:rsidRPr="0097784A">
        <w:rPr>
          <w:rFonts w:eastAsia="SimSun"/>
          <w:sz w:val="20"/>
          <w:szCs w:val="20"/>
          <w:lang w:eastAsia="zh-CN"/>
        </w:rPr>
        <w:t xml:space="preserve">                               </w:t>
      </w:r>
      <w:r>
        <w:rPr>
          <w:rFonts w:eastAsia="SimSun"/>
          <w:sz w:val="20"/>
          <w:szCs w:val="20"/>
          <w:lang w:eastAsia="zh-CN"/>
        </w:rPr>
        <w:t xml:space="preserve">     </w:t>
      </w:r>
      <w:r w:rsidRPr="0097784A">
        <w:rPr>
          <w:rFonts w:eastAsia="SimSun"/>
          <w:sz w:val="20"/>
          <w:szCs w:val="20"/>
          <w:lang w:eastAsia="zh-CN"/>
        </w:rPr>
        <w:t xml:space="preserve">      Bucharest University of Economic Studies</w:t>
      </w:r>
    </w:p>
    <w:p w:rsidR="0097784A" w:rsidRPr="0097784A" w:rsidRDefault="0097784A" w:rsidP="0097784A">
      <w:pPr>
        <w:spacing w:line="360" w:lineRule="auto"/>
        <w:jc w:val="both"/>
        <w:rPr>
          <w:rFonts w:eastAsia="SimSun"/>
          <w:sz w:val="20"/>
          <w:szCs w:val="20"/>
          <w:lang w:eastAsia="zh-CN"/>
        </w:rPr>
      </w:pPr>
      <w:proofErr w:type="spellStart"/>
      <w:r w:rsidRPr="0097784A">
        <w:rPr>
          <w:rFonts w:eastAsia="SimSun"/>
          <w:sz w:val="20"/>
          <w:szCs w:val="20"/>
          <w:lang w:eastAsia="zh-CN"/>
        </w:rPr>
        <w:t>Prof.univ.</w:t>
      </w:r>
      <w:proofErr w:type="gramStart"/>
      <w:r w:rsidRPr="0097784A">
        <w:rPr>
          <w:rFonts w:eastAsia="SimSun"/>
          <w:sz w:val="20"/>
          <w:szCs w:val="20"/>
          <w:lang w:eastAsia="zh-CN"/>
        </w:rPr>
        <w:t>dr.CARMEN</w:t>
      </w:r>
      <w:proofErr w:type="spellEnd"/>
      <w:proofErr w:type="gramEnd"/>
      <w:r w:rsidRPr="0097784A">
        <w:rPr>
          <w:rFonts w:eastAsia="SimSun"/>
          <w:sz w:val="20"/>
          <w:szCs w:val="20"/>
          <w:lang w:eastAsia="zh-CN"/>
        </w:rPr>
        <w:t xml:space="preserve">-EUGENIA COSTEA (PhD supervisor)  </w:t>
      </w:r>
      <w:r>
        <w:rPr>
          <w:rFonts w:eastAsia="SimSun"/>
          <w:sz w:val="20"/>
          <w:szCs w:val="20"/>
          <w:lang w:eastAsia="zh-CN"/>
        </w:rPr>
        <w:t xml:space="preserve">              </w:t>
      </w:r>
      <w:r w:rsidRPr="0097784A">
        <w:rPr>
          <w:rFonts w:eastAsia="SimSun"/>
          <w:sz w:val="20"/>
          <w:szCs w:val="20"/>
          <w:lang w:eastAsia="zh-CN"/>
        </w:rPr>
        <w:t xml:space="preserve">Bucharest University of Economic Studies </w:t>
      </w:r>
    </w:p>
    <w:p w:rsidR="00181C45" w:rsidRDefault="00181C45">
      <w:pPr>
        <w:pStyle w:val="BodyText"/>
        <w:rPr>
          <w:sz w:val="28"/>
        </w:rPr>
      </w:pPr>
    </w:p>
    <w:p w:rsidR="00181C45" w:rsidRDefault="00181C45">
      <w:pPr>
        <w:pStyle w:val="BodyText"/>
        <w:rPr>
          <w:sz w:val="28"/>
        </w:rPr>
      </w:pPr>
    </w:p>
    <w:p w:rsidR="00181C45" w:rsidRDefault="00181C45">
      <w:pPr>
        <w:pStyle w:val="BodyText"/>
        <w:rPr>
          <w:sz w:val="28"/>
        </w:rPr>
      </w:pPr>
    </w:p>
    <w:p w:rsidR="00181C45" w:rsidRDefault="00181C45">
      <w:pPr>
        <w:pStyle w:val="BodyText"/>
        <w:rPr>
          <w:sz w:val="28"/>
        </w:rPr>
      </w:pPr>
    </w:p>
    <w:p w:rsidR="00181C45" w:rsidRDefault="00181C45">
      <w:pPr>
        <w:pStyle w:val="BodyText"/>
        <w:spacing w:before="79"/>
        <w:rPr>
          <w:sz w:val="28"/>
        </w:rPr>
      </w:pPr>
    </w:p>
    <w:p w:rsidR="00181C45" w:rsidRDefault="00F0158B">
      <w:pPr>
        <w:pStyle w:val="BodyText"/>
        <w:spacing w:line="360" w:lineRule="auto"/>
        <w:ind w:left="3972" w:right="3971"/>
        <w:jc w:val="center"/>
      </w:pPr>
      <w:r>
        <w:rPr>
          <w:color w:val="0000CC"/>
          <w:spacing w:val="-2"/>
        </w:rPr>
        <w:t xml:space="preserve">Bucharest </w:t>
      </w:r>
      <w:r>
        <w:rPr>
          <w:color w:val="0000CC"/>
          <w:spacing w:val="-4"/>
        </w:rPr>
        <w:t>2024</w:t>
      </w:r>
    </w:p>
    <w:p w:rsidR="00181C45" w:rsidRDefault="00181C45">
      <w:pPr>
        <w:spacing w:line="360" w:lineRule="auto"/>
        <w:jc w:val="center"/>
        <w:sectPr w:rsidR="00181C45">
          <w:pgSz w:w="11910" w:h="16840"/>
          <w:pgMar w:top="1320" w:right="1300" w:bottom="280" w:left="1300" w:header="708" w:footer="708" w:gutter="0"/>
          <w:cols w:space="708"/>
        </w:sectPr>
      </w:pPr>
    </w:p>
    <w:p w:rsidR="00181C45" w:rsidRDefault="00F0158B">
      <w:pPr>
        <w:spacing w:before="74"/>
        <w:ind w:left="77" w:right="78"/>
        <w:jc w:val="center"/>
        <w:rPr>
          <w:b/>
          <w:sz w:val="24"/>
        </w:rPr>
      </w:pPr>
      <w:r>
        <w:rPr>
          <w:b/>
          <w:color w:val="0000CC"/>
          <w:spacing w:val="-2"/>
          <w:sz w:val="24"/>
        </w:rPr>
        <w:lastRenderedPageBreak/>
        <w:t>CONTENT</w:t>
      </w:r>
    </w:p>
    <w:p w:rsidR="00181C45" w:rsidRDefault="00181C45">
      <w:pPr>
        <w:pStyle w:val="BodyText"/>
        <w:spacing w:before="231"/>
        <w:rPr>
          <w:b/>
        </w:rPr>
      </w:pPr>
    </w:p>
    <w:p w:rsidR="00181C45" w:rsidRDefault="00F0158B">
      <w:pPr>
        <w:ind w:left="116"/>
        <w:rPr>
          <w:b/>
          <w:sz w:val="24"/>
        </w:rPr>
      </w:pPr>
      <w:r>
        <w:rPr>
          <w:b/>
          <w:color w:val="0000CC"/>
          <w:sz w:val="24"/>
        </w:rPr>
        <w:t>Part</w:t>
      </w:r>
      <w:r>
        <w:rPr>
          <w:b/>
          <w:color w:val="0000CC"/>
          <w:spacing w:val="-1"/>
          <w:sz w:val="24"/>
        </w:rPr>
        <w:t xml:space="preserve"> </w:t>
      </w:r>
      <w:r>
        <w:rPr>
          <w:b/>
          <w:color w:val="0000CC"/>
          <w:sz w:val="24"/>
        </w:rPr>
        <w:t>I. GENERAL</w:t>
      </w:r>
      <w:r>
        <w:rPr>
          <w:b/>
          <w:color w:val="0000CC"/>
          <w:spacing w:val="-4"/>
          <w:sz w:val="24"/>
        </w:rPr>
        <w:t xml:space="preserve"> </w:t>
      </w:r>
      <w:r>
        <w:rPr>
          <w:b/>
          <w:color w:val="0000CC"/>
          <w:sz w:val="24"/>
        </w:rPr>
        <w:t>APPROACHES</w:t>
      </w:r>
      <w:r>
        <w:rPr>
          <w:b/>
          <w:color w:val="0000CC"/>
          <w:spacing w:val="-2"/>
          <w:sz w:val="24"/>
        </w:rPr>
        <w:t xml:space="preserve"> </w:t>
      </w:r>
      <w:r>
        <w:rPr>
          <w:b/>
          <w:color w:val="0000CC"/>
          <w:sz w:val="24"/>
        </w:rPr>
        <w:t>ABOUT</w:t>
      </w:r>
      <w:r>
        <w:rPr>
          <w:b/>
          <w:color w:val="0000CC"/>
          <w:spacing w:val="-3"/>
          <w:sz w:val="24"/>
        </w:rPr>
        <w:t xml:space="preserve"> </w:t>
      </w:r>
      <w:r>
        <w:rPr>
          <w:b/>
          <w:color w:val="0000CC"/>
          <w:sz w:val="24"/>
        </w:rPr>
        <w:t>THE</w:t>
      </w:r>
      <w:r>
        <w:rPr>
          <w:b/>
          <w:color w:val="0000CC"/>
          <w:spacing w:val="-4"/>
          <w:sz w:val="24"/>
        </w:rPr>
        <w:t xml:space="preserve"> </w:t>
      </w:r>
      <w:r>
        <w:rPr>
          <w:b/>
          <w:color w:val="0000CC"/>
          <w:sz w:val="24"/>
        </w:rPr>
        <w:t>HEALTH</w:t>
      </w:r>
      <w:r>
        <w:rPr>
          <w:b/>
          <w:color w:val="0000CC"/>
          <w:spacing w:val="-1"/>
          <w:sz w:val="24"/>
        </w:rPr>
        <w:t xml:space="preserve"> </w:t>
      </w:r>
      <w:r>
        <w:rPr>
          <w:b/>
          <w:color w:val="0000CC"/>
          <w:spacing w:val="-2"/>
          <w:sz w:val="24"/>
        </w:rPr>
        <w:t>SYSTEM</w:t>
      </w:r>
    </w:p>
    <w:p w:rsidR="00181C45" w:rsidRDefault="00181C45">
      <w:pPr>
        <w:pStyle w:val="BodyText"/>
        <w:spacing w:before="164"/>
        <w:rPr>
          <w:b/>
        </w:rPr>
      </w:pPr>
    </w:p>
    <w:p w:rsidR="00181C45" w:rsidRDefault="00F0158B">
      <w:pPr>
        <w:spacing w:line="276" w:lineRule="auto"/>
        <w:ind w:left="116"/>
        <w:rPr>
          <w:b/>
          <w:sz w:val="24"/>
        </w:rPr>
      </w:pPr>
      <w:r>
        <w:rPr>
          <w:b/>
          <w:color w:val="0000CC"/>
          <w:sz w:val="24"/>
        </w:rPr>
        <w:t>Chapter</w:t>
      </w:r>
      <w:r>
        <w:rPr>
          <w:b/>
          <w:color w:val="0000CC"/>
          <w:spacing w:val="-11"/>
          <w:sz w:val="24"/>
        </w:rPr>
        <w:t xml:space="preserve"> </w:t>
      </w:r>
      <w:r>
        <w:rPr>
          <w:b/>
          <w:color w:val="0000CC"/>
          <w:sz w:val="24"/>
        </w:rPr>
        <w:t>I.</w:t>
      </w:r>
      <w:r>
        <w:rPr>
          <w:b/>
          <w:color w:val="0000CC"/>
          <w:spacing w:val="-4"/>
          <w:sz w:val="24"/>
        </w:rPr>
        <w:t xml:space="preserve"> </w:t>
      </w:r>
      <w:r>
        <w:rPr>
          <w:b/>
          <w:color w:val="0000CC"/>
          <w:sz w:val="24"/>
        </w:rPr>
        <w:t>CONCEPTUAL-PHENOMENOLOGICAL</w:t>
      </w:r>
      <w:r>
        <w:rPr>
          <w:b/>
          <w:color w:val="0000CC"/>
          <w:spacing w:val="-8"/>
          <w:sz w:val="24"/>
        </w:rPr>
        <w:t xml:space="preserve"> </w:t>
      </w:r>
      <w:r>
        <w:rPr>
          <w:b/>
          <w:color w:val="0000CC"/>
          <w:sz w:val="24"/>
        </w:rPr>
        <w:t>PERSPECTIVE</w:t>
      </w:r>
      <w:r>
        <w:rPr>
          <w:b/>
          <w:color w:val="0000CC"/>
          <w:spacing w:val="-8"/>
          <w:sz w:val="24"/>
        </w:rPr>
        <w:t xml:space="preserve"> </w:t>
      </w:r>
      <w:r>
        <w:rPr>
          <w:b/>
          <w:color w:val="0000CC"/>
          <w:sz w:val="24"/>
        </w:rPr>
        <w:t>ON</w:t>
      </w:r>
      <w:r>
        <w:rPr>
          <w:b/>
          <w:color w:val="0000CC"/>
          <w:spacing w:val="-6"/>
          <w:sz w:val="24"/>
        </w:rPr>
        <w:t xml:space="preserve"> </w:t>
      </w:r>
      <w:r>
        <w:rPr>
          <w:b/>
          <w:color w:val="0000CC"/>
          <w:sz w:val="24"/>
        </w:rPr>
        <w:t>THE SANITARY SYSTEM IN ROMANIA</w:t>
      </w:r>
    </w:p>
    <w:p w:rsidR="00181C45" w:rsidRDefault="00F0158B">
      <w:pPr>
        <w:pStyle w:val="ListParagraph"/>
        <w:numPr>
          <w:ilvl w:val="1"/>
          <w:numId w:val="5"/>
        </w:numPr>
        <w:tabs>
          <w:tab w:val="left" w:pos="476"/>
          <w:tab w:val="left" w:pos="928"/>
        </w:tabs>
        <w:spacing w:before="234" w:line="276" w:lineRule="auto"/>
        <w:ind w:right="1181" w:hanging="360"/>
        <w:rPr>
          <w:b/>
          <w:color w:val="0000CC"/>
        </w:rPr>
      </w:pPr>
      <w:r>
        <w:rPr>
          <w:b/>
          <w:color w:val="0000CC"/>
        </w:rPr>
        <w:tab/>
      </w:r>
      <w:r>
        <w:rPr>
          <w:sz w:val="24"/>
        </w:rPr>
        <w:t>The</w:t>
      </w:r>
      <w:r>
        <w:rPr>
          <w:spacing w:val="-4"/>
          <w:sz w:val="24"/>
        </w:rPr>
        <w:t xml:space="preserve"> </w:t>
      </w:r>
      <w:r>
        <w:rPr>
          <w:sz w:val="24"/>
        </w:rPr>
        <w:t>concepts</w:t>
      </w:r>
      <w:r>
        <w:rPr>
          <w:spacing w:val="-5"/>
          <w:sz w:val="24"/>
        </w:rPr>
        <w:t xml:space="preserve"> </w:t>
      </w:r>
      <w:r>
        <w:rPr>
          <w:sz w:val="24"/>
        </w:rPr>
        <w:t>of</w:t>
      </w:r>
      <w:r>
        <w:rPr>
          <w:spacing w:val="-11"/>
          <w:sz w:val="24"/>
        </w:rPr>
        <w:t xml:space="preserve"> </w:t>
      </w:r>
      <w:r>
        <w:rPr>
          <w:sz w:val="24"/>
        </w:rPr>
        <w:t>health</w:t>
      </w:r>
      <w:r>
        <w:rPr>
          <w:spacing w:val="-8"/>
          <w:sz w:val="24"/>
        </w:rPr>
        <w:t xml:space="preserve"> </w:t>
      </w:r>
      <w:r>
        <w:rPr>
          <w:sz w:val="24"/>
        </w:rPr>
        <w:t>and</w:t>
      </w:r>
      <w:r>
        <w:rPr>
          <w:spacing w:val="-3"/>
          <w:sz w:val="24"/>
        </w:rPr>
        <w:t xml:space="preserve"> </w:t>
      </w:r>
      <w:r>
        <w:rPr>
          <w:sz w:val="24"/>
        </w:rPr>
        <w:t>health</w:t>
      </w:r>
      <w:r>
        <w:rPr>
          <w:spacing w:val="-8"/>
          <w:sz w:val="24"/>
        </w:rPr>
        <w:t xml:space="preserve"> </w:t>
      </w:r>
      <w:r>
        <w:rPr>
          <w:sz w:val="24"/>
        </w:rPr>
        <w:t>system:</w:t>
      </w:r>
      <w:r>
        <w:rPr>
          <w:spacing w:val="-3"/>
          <w:sz w:val="24"/>
        </w:rPr>
        <w:t xml:space="preserve"> </w:t>
      </w:r>
      <w:r>
        <w:rPr>
          <w:sz w:val="24"/>
        </w:rPr>
        <w:t>definitions, functions,</w:t>
      </w:r>
      <w:r>
        <w:rPr>
          <w:spacing w:val="-2"/>
          <w:sz w:val="24"/>
        </w:rPr>
        <w:t xml:space="preserve"> </w:t>
      </w:r>
      <w:r>
        <w:rPr>
          <w:sz w:val="24"/>
        </w:rPr>
        <w:t>attributes, determinants, typology of health insurance models</w:t>
      </w:r>
    </w:p>
    <w:p w:rsidR="00181C45" w:rsidRDefault="00F0158B">
      <w:pPr>
        <w:pStyle w:val="ListParagraph"/>
        <w:numPr>
          <w:ilvl w:val="1"/>
          <w:numId w:val="5"/>
        </w:numPr>
        <w:tabs>
          <w:tab w:val="left" w:pos="928"/>
        </w:tabs>
        <w:spacing w:line="275" w:lineRule="exact"/>
        <w:ind w:left="928"/>
        <w:rPr>
          <w:b/>
          <w:color w:val="0000CC"/>
          <w:sz w:val="24"/>
        </w:rPr>
      </w:pPr>
      <w:r>
        <w:rPr>
          <w:sz w:val="24"/>
        </w:rPr>
        <w:t>Romanian</w:t>
      </w:r>
      <w:r>
        <w:rPr>
          <w:spacing w:val="-5"/>
          <w:sz w:val="24"/>
        </w:rPr>
        <w:t xml:space="preserve"> </w:t>
      </w:r>
      <w:r>
        <w:rPr>
          <w:sz w:val="24"/>
        </w:rPr>
        <w:t>health</w:t>
      </w:r>
      <w:r>
        <w:rPr>
          <w:spacing w:val="-7"/>
          <w:sz w:val="24"/>
        </w:rPr>
        <w:t xml:space="preserve"> </w:t>
      </w:r>
      <w:r>
        <w:rPr>
          <w:sz w:val="24"/>
        </w:rPr>
        <w:t>system. Logistical</w:t>
      </w:r>
      <w:r>
        <w:rPr>
          <w:spacing w:val="-11"/>
          <w:sz w:val="24"/>
        </w:rPr>
        <w:t xml:space="preserve"> </w:t>
      </w:r>
      <w:r>
        <w:rPr>
          <w:sz w:val="24"/>
        </w:rPr>
        <w:t>and</w:t>
      </w:r>
      <w:r>
        <w:rPr>
          <w:spacing w:val="-2"/>
          <w:sz w:val="24"/>
        </w:rPr>
        <w:t xml:space="preserve"> </w:t>
      </w:r>
      <w:r>
        <w:rPr>
          <w:sz w:val="24"/>
        </w:rPr>
        <w:t>operational</w:t>
      </w:r>
      <w:r>
        <w:rPr>
          <w:spacing w:val="-10"/>
          <w:sz w:val="24"/>
        </w:rPr>
        <w:t xml:space="preserve"> </w:t>
      </w:r>
      <w:r>
        <w:rPr>
          <w:spacing w:val="-2"/>
          <w:sz w:val="24"/>
        </w:rPr>
        <w:t>description</w:t>
      </w:r>
    </w:p>
    <w:p w:rsidR="00181C45" w:rsidRDefault="00F0158B">
      <w:pPr>
        <w:pStyle w:val="ListParagraph"/>
        <w:numPr>
          <w:ilvl w:val="1"/>
          <w:numId w:val="5"/>
        </w:numPr>
        <w:tabs>
          <w:tab w:val="left" w:pos="476"/>
          <w:tab w:val="left" w:pos="928"/>
        </w:tabs>
        <w:spacing w:before="41" w:line="276" w:lineRule="auto"/>
        <w:ind w:right="875" w:hanging="360"/>
        <w:rPr>
          <w:b/>
          <w:color w:val="0000CC"/>
          <w:sz w:val="24"/>
        </w:rPr>
      </w:pPr>
      <w:r>
        <w:rPr>
          <w:sz w:val="24"/>
        </w:rPr>
        <w:t>The diagnostic domain and its correlations with the concept of performance in medical knowledge</w:t>
      </w:r>
    </w:p>
    <w:p w:rsidR="00181C45" w:rsidRDefault="00181C45">
      <w:pPr>
        <w:pStyle w:val="BodyText"/>
        <w:spacing w:before="246"/>
      </w:pPr>
    </w:p>
    <w:p w:rsidR="00181C45" w:rsidRDefault="00F0158B">
      <w:pPr>
        <w:ind w:left="116"/>
        <w:rPr>
          <w:b/>
          <w:sz w:val="24"/>
        </w:rPr>
      </w:pPr>
      <w:r>
        <w:rPr>
          <w:b/>
          <w:color w:val="0000CC"/>
          <w:sz w:val="24"/>
        </w:rPr>
        <w:t>Chapter</w:t>
      </w:r>
      <w:r>
        <w:rPr>
          <w:b/>
          <w:color w:val="0000CC"/>
          <w:spacing w:val="-9"/>
          <w:sz w:val="24"/>
        </w:rPr>
        <w:t xml:space="preserve"> </w:t>
      </w:r>
      <w:r>
        <w:rPr>
          <w:b/>
          <w:color w:val="0000CC"/>
          <w:sz w:val="24"/>
        </w:rPr>
        <w:t>II.</w:t>
      </w:r>
      <w:r>
        <w:rPr>
          <w:b/>
          <w:color w:val="0000CC"/>
          <w:spacing w:val="1"/>
          <w:sz w:val="24"/>
        </w:rPr>
        <w:t xml:space="preserve"> </w:t>
      </w:r>
      <w:r>
        <w:rPr>
          <w:b/>
          <w:color w:val="0000CC"/>
          <w:sz w:val="24"/>
        </w:rPr>
        <w:t>HEALTH</w:t>
      </w:r>
      <w:r>
        <w:rPr>
          <w:b/>
          <w:color w:val="0000CC"/>
          <w:spacing w:val="1"/>
          <w:sz w:val="24"/>
        </w:rPr>
        <w:t xml:space="preserve"> </w:t>
      </w:r>
      <w:r>
        <w:rPr>
          <w:b/>
          <w:color w:val="0000CC"/>
          <w:sz w:val="24"/>
        </w:rPr>
        <w:t>STATE</w:t>
      </w:r>
      <w:r>
        <w:rPr>
          <w:b/>
          <w:color w:val="0000CC"/>
          <w:spacing w:val="-3"/>
          <w:sz w:val="24"/>
        </w:rPr>
        <w:t xml:space="preserve"> </w:t>
      </w:r>
      <w:r>
        <w:rPr>
          <w:b/>
          <w:color w:val="0000CC"/>
          <w:sz w:val="24"/>
        </w:rPr>
        <w:t>OF</w:t>
      </w:r>
      <w:r>
        <w:rPr>
          <w:b/>
          <w:color w:val="0000CC"/>
          <w:spacing w:val="-2"/>
          <w:sz w:val="24"/>
        </w:rPr>
        <w:t xml:space="preserve"> </w:t>
      </w:r>
      <w:r>
        <w:rPr>
          <w:b/>
          <w:color w:val="0000CC"/>
          <w:sz w:val="24"/>
        </w:rPr>
        <w:t>THE</w:t>
      </w:r>
      <w:r>
        <w:rPr>
          <w:b/>
          <w:color w:val="0000CC"/>
          <w:spacing w:val="-3"/>
          <w:sz w:val="24"/>
        </w:rPr>
        <w:t xml:space="preserve"> </w:t>
      </w:r>
      <w:r>
        <w:rPr>
          <w:b/>
          <w:color w:val="0000CC"/>
          <w:sz w:val="24"/>
        </w:rPr>
        <w:t>MEDICAL</w:t>
      </w:r>
      <w:r>
        <w:rPr>
          <w:b/>
          <w:color w:val="0000CC"/>
          <w:spacing w:val="-3"/>
          <w:sz w:val="24"/>
        </w:rPr>
        <w:t xml:space="preserve"> </w:t>
      </w:r>
      <w:r>
        <w:rPr>
          <w:b/>
          <w:color w:val="0000CC"/>
          <w:sz w:val="24"/>
        </w:rPr>
        <w:t>SYSTEM</w:t>
      </w:r>
      <w:r>
        <w:rPr>
          <w:b/>
          <w:color w:val="0000CC"/>
          <w:spacing w:val="2"/>
          <w:sz w:val="24"/>
        </w:rPr>
        <w:t xml:space="preserve"> </w:t>
      </w:r>
      <w:r>
        <w:rPr>
          <w:b/>
          <w:color w:val="0000CC"/>
          <w:sz w:val="24"/>
        </w:rPr>
        <w:t>IN</w:t>
      </w:r>
      <w:r>
        <w:rPr>
          <w:b/>
          <w:color w:val="0000CC"/>
          <w:spacing w:val="-1"/>
          <w:sz w:val="24"/>
        </w:rPr>
        <w:t xml:space="preserve"> </w:t>
      </w:r>
      <w:r>
        <w:rPr>
          <w:b/>
          <w:color w:val="0000CC"/>
          <w:spacing w:val="-2"/>
          <w:sz w:val="24"/>
        </w:rPr>
        <w:t>ROMANIA</w:t>
      </w:r>
    </w:p>
    <w:p w:rsidR="00181C45" w:rsidRDefault="00181C45">
      <w:pPr>
        <w:pStyle w:val="BodyText"/>
        <w:rPr>
          <w:b/>
        </w:rPr>
      </w:pPr>
    </w:p>
    <w:p w:rsidR="00181C45" w:rsidRDefault="00F0158B">
      <w:pPr>
        <w:pStyle w:val="ListParagraph"/>
        <w:numPr>
          <w:ilvl w:val="1"/>
          <w:numId w:val="4"/>
        </w:numPr>
        <w:tabs>
          <w:tab w:val="left" w:pos="476"/>
          <w:tab w:val="left" w:pos="928"/>
        </w:tabs>
        <w:spacing w:line="276" w:lineRule="auto"/>
        <w:ind w:right="286" w:hanging="360"/>
        <w:rPr>
          <w:sz w:val="24"/>
        </w:rPr>
      </w:pPr>
      <w:r>
        <w:rPr>
          <w:sz w:val="24"/>
        </w:rPr>
        <w:t>The picture of the general</w:t>
      </w:r>
      <w:r>
        <w:rPr>
          <w:spacing w:val="-1"/>
          <w:sz w:val="24"/>
        </w:rPr>
        <w:t xml:space="preserve"> </w:t>
      </w:r>
      <w:r>
        <w:rPr>
          <w:sz w:val="24"/>
        </w:rPr>
        <w:t xml:space="preserve">situation in the health sector in Romania during the </w:t>
      </w:r>
      <w:proofErr w:type="spellStart"/>
      <w:r>
        <w:rPr>
          <w:sz w:val="24"/>
        </w:rPr>
        <w:t>Covid</w:t>
      </w:r>
      <w:proofErr w:type="spellEnd"/>
      <w:r>
        <w:rPr>
          <w:sz w:val="24"/>
        </w:rPr>
        <w:t xml:space="preserve"> 19 </w:t>
      </w:r>
      <w:r>
        <w:rPr>
          <w:spacing w:val="-2"/>
          <w:sz w:val="24"/>
        </w:rPr>
        <w:t>pandemic</w:t>
      </w:r>
    </w:p>
    <w:p w:rsidR="00181C45" w:rsidRDefault="00F0158B">
      <w:pPr>
        <w:pStyle w:val="ListParagraph"/>
        <w:numPr>
          <w:ilvl w:val="1"/>
          <w:numId w:val="4"/>
        </w:numPr>
        <w:tabs>
          <w:tab w:val="left" w:pos="928"/>
        </w:tabs>
        <w:spacing w:line="275" w:lineRule="exact"/>
        <w:ind w:left="928"/>
        <w:rPr>
          <w:sz w:val="24"/>
        </w:rPr>
      </w:pPr>
      <w:r>
        <w:rPr>
          <w:sz w:val="24"/>
        </w:rPr>
        <w:t>Pillars</w:t>
      </w:r>
      <w:r>
        <w:rPr>
          <w:spacing w:val="-4"/>
          <w:sz w:val="24"/>
        </w:rPr>
        <w:t xml:space="preserve"> </w:t>
      </w:r>
      <w:r>
        <w:rPr>
          <w:sz w:val="24"/>
        </w:rPr>
        <w:t>of</w:t>
      </w:r>
      <w:r>
        <w:rPr>
          <w:spacing w:val="-8"/>
          <w:sz w:val="24"/>
        </w:rPr>
        <w:t xml:space="preserve"> </w:t>
      </w:r>
      <w:r>
        <w:rPr>
          <w:sz w:val="24"/>
        </w:rPr>
        <w:t>opportunity</w:t>
      </w:r>
      <w:r>
        <w:rPr>
          <w:spacing w:val="-5"/>
          <w:sz w:val="24"/>
        </w:rPr>
        <w:t xml:space="preserve"> </w:t>
      </w:r>
      <w:r>
        <w:rPr>
          <w:sz w:val="24"/>
        </w:rPr>
        <w:t>for</w:t>
      </w:r>
      <w:r>
        <w:rPr>
          <w:spacing w:val="-3"/>
          <w:sz w:val="24"/>
        </w:rPr>
        <w:t xml:space="preserve"> </w:t>
      </w:r>
      <w:r>
        <w:rPr>
          <w:sz w:val="24"/>
        </w:rPr>
        <w:t>the consolidation</w:t>
      </w:r>
      <w:r>
        <w:rPr>
          <w:spacing w:val="-5"/>
          <w:sz w:val="24"/>
        </w:rPr>
        <w:t xml:space="preserve"> </w:t>
      </w:r>
      <w:r>
        <w:rPr>
          <w:sz w:val="24"/>
        </w:rPr>
        <w:t>of</w:t>
      </w:r>
      <w:r>
        <w:rPr>
          <w:spacing w:val="-8"/>
          <w:sz w:val="24"/>
        </w:rPr>
        <w:t xml:space="preserve"> </w:t>
      </w:r>
      <w:r>
        <w:rPr>
          <w:sz w:val="24"/>
        </w:rPr>
        <w:t>the</w:t>
      </w:r>
      <w:r>
        <w:rPr>
          <w:spacing w:val="-1"/>
          <w:sz w:val="24"/>
        </w:rPr>
        <w:t xml:space="preserve"> </w:t>
      </w:r>
      <w:r>
        <w:rPr>
          <w:sz w:val="24"/>
        </w:rPr>
        <w:t>Romanian health</w:t>
      </w:r>
      <w:r>
        <w:rPr>
          <w:spacing w:val="-4"/>
          <w:sz w:val="24"/>
        </w:rPr>
        <w:t xml:space="preserve"> </w:t>
      </w:r>
      <w:r>
        <w:rPr>
          <w:spacing w:val="-2"/>
          <w:sz w:val="24"/>
        </w:rPr>
        <w:t>sector</w:t>
      </w:r>
    </w:p>
    <w:p w:rsidR="00181C45" w:rsidRDefault="00181C45">
      <w:pPr>
        <w:pStyle w:val="BodyText"/>
      </w:pPr>
    </w:p>
    <w:p w:rsidR="00181C45" w:rsidRDefault="00181C45">
      <w:pPr>
        <w:pStyle w:val="BodyText"/>
        <w:spacing w:before="13"/>
      </w:pPr>
    </w:p>
    <w:p w:rsidR="00181C45" w:rsidRDefault="00F0158B">
      <w:pPr>
        <w:ind w:left="116"/>
        <w:rPr>
          <w:b/>
          <w:sz w:val="24"/>
        </w:rPr>
      </w:pPr>
      <w:r>
        <w:rPr>
          <w:b/>
          <w:color w:val="0000CC"/>
          <w:sz w:val="24"/>
        </w:rPr>
        <w:t>Chapter</w:t>
      </w:r>
      <w:r>
        <w:rPr>
          <w:b/>
          <w:color w:val="0000CC"/>
          <w:spacing w:val="-7"/>
          <w:sz w:val="24"/>
        </w:rPr>
        <w:t xml:space="preserve"> </w:t>
      </w:r>
      <w:r>
        <w:rPr>
          <w:b/>
          <w:color w:val="0000CC"/>
          <w:sz w:val="24"/>
        </w:rPr>
        <w:t>III.</w:t>
      </w:r>
      <w:r>
        <w:rPr>
          <w:b/>
          <w:color w:val="0000CC"/>
          <w:spacing w:val="2"/>
          <w:sz w:val="24"/>
        </w:rPr>
        <w:t xml:space="preserve"> </w:t>
      </w:r>
      <w:r>
        <w:rPr>
          <w:b/>
          <w:color w:val="0000CC"/>
          <w:sz w:val="24"/>
        </w:rPr>
        <w:t>MANAGEMENT</w:t>
      </w:r>
      <w:r>
        <w:rPr>
          <w:b/>
          <w:color w:val="0000CC"/>
          <w:spacing w:val="-2"/>
          <w:sz w:val="24"/>
        </w:rPr>
        <w:t xml:space="preserve"> </w:t>
      </w:r>
      <w:r>
        <w:rPr>
          <w:b/>
          <w:color w:val="0000CC"/>
          <w:sz w:val="24"/>
        </w:rPr>
        <w:t>ACT</w:t>
      </w:r>
      <w:r>
        <w:rPr>
          <w:b/>
          <w:color w:val="0000CC"/>
          <w:spacing w:val="-3"/>
          <w:sz w:val="24"/>
        </w:rPr>
        <w:t xml:space="preserve"> </w:t>
      </w:r>
      <w:r>
        <w:rPr>
          <w:b/>
          <w:color w:val="0000CC"/>
          <w:sz w:val="24"/>
        </w:rPr>
        <w:t>IN</w:t>
      </w:r>
      <w:r>
        <w:rPr>
          <w:b/>
          <w:color w:val="0000CC"/>
          <w:spacing w:val="-1"/>
          <w:sz w:val="24"/>
        </w:rPr>
        <w:t xml:space="preserve"> </w:t>
      </w:r>
      <w:r>
        <w:rPr>
          <w:b/>
          <w:color w:val="0000CC"/>
          <w:sz w:val="24"/>
        </w:rPr>
        <w:t>SANITARY</w:t>
      </w:r>
      <w:r>
        <w:rPr>
          <w:b/>
          <w:color w:val="0000CC"/>
          <w:spacing w:val="-1"/>
          <w:sz w:val="24"/>
        </w:rPr>
        <w:t xml:space="preserve"> </w:t>
      </w:r>
      <w:r>
        <w:rPr>
          <w:b/>
          <w:color w:val="0000CC"/>
          <w:spacing w:val="-2"/>
          <w:sz w:val="24"/>
        </w:rPr>
        <w:t>UNITS</w:t>
      </w:r>
    </w:p>
    <w:p w:rsidR="00181C45" w:rsidRDefault="00181C45">
      <w:pPr>
        <w:pStyle w:val="BodyText"/>
        <w:rPr>
          <w:b/>
        </w:rPr>
      </w:pPr>
    </w:p>
    <w:p w:rsidR="00181C45" w:rsidRDefault="00F0158B">
      <w:pPr>
        <w:pStyle w:val="ListParagraph"/>
        <w:numPr>
          <w:ilvl w:val="1"/>
          <w:numId w:val="3"/>
        </w:numPr>
        <w:tabs>
          <w:tab w:val="left" w:pos="745"/>
        </w:tabs>
        <w:ind w:hanging="629"/>
        <w:rPr>
          <w:sz w:val="24"/>
        </w:rPr>
      </w:pPr>
      <w:r>
        <w:rPr>
          <w:sz w:val="24"/>
        </w:rPr>
        <w:t>The</w:t>
      </w:r>
      <w:r>
        <w:rPr>
          <w:spacing w:val="-1"/>
          <w:sz w:val="24"/>
        </w:rPr>
        <w:t xml:space="preserve"> </w:t>
      </w:r>
      <w:r>
        <w:rPr>
          <w:sz w:val="24"/>
        </w:rPr>
        <w:t>concept</w:t>
      </w:r>
      <w:r>
        <w:rPr>
          <w:spacing w:val="1"/>
          <w:sz w:val="24"/>
        </w:rPr>
        <w:t xml:space="preserve"> </w:t>
      </w:r>
      <w:r>
        <w:rPr>
          <w:sz w:val="24"/>
        </w:rPr>
        <w:t>of</w:t>
      </w:r>
      <w:r>
        <w:rPr>
          <w:spacing w:val="-8"/>
          <w:sz w:val="24"/>
        </w:rPr>
        <w:t xml:space="preserve"> </w:t>
      </w:r>
      <w:r>
        <w:rPr>
          <w:sz w:val="24"/>
        </w:rPr>
        <w:t>competence</w:t>
      </w:r>
      <w:r>
        <w:rPr>
          <w:spacing w:val="4"/>
          <w:sz w:val="24"/>
        </w:rPr>
        <w:t xml:space="preserve"> </w:t>
      </w:r>
      <w:r>
        <w:rPr>
          <w:sz w:val="24"/>
        </w:rPr>
        <w:t>-</w:t>
      </w:r>
      <w:r>
        <w:rPr>
          <w:spacing w:val="3"/>
          <w:sz w:val="24"/>
        </w:rPr>
        <w:t xml:space="preserve"> </w:t>
      </w:r>
      <w:r>
        <w:rPr>
          <w:sz w:val="24"/>
        </w:rPr>
        <w:t>from</w:t>
      </w:r>
      <w:r>
        <w:rPr>
          <w:spacing w:val="-9"/>
          <w:sz w:val="24"/>
        </w:rPr>
        <w:t xml:space="preserve"> </w:t>
      </w:r>
      <w:r>
        <w:rPr>
          <w:sz w:val="24"/>
        </w:rPr>
        <w:t>cognitive to</w:t>
      </w:r>
      <w:r>
        <w:rPr>
          <w:spacing w:val="1"/>
          <w:sz w:val="24"/>
        </w:rPr>
        <w:t xml:space="preserve"> </w:t>
      </w:r>
      <w:r>
        <w:rPr>
          <w:spacing w:val="-2"/>
          <w:sz w:val="24"/>
        </w:rPr>
        <w:t>social</w:t>
      </w:r>
    </w:p>
    <w:p w:rsidR="00181C45" w:rsidRDefault="00F0158B">
      <w:pPr>
        <w:pStyle w:val="ListParagraph"/>
        <w:numPr>
          <w:ilvl w:val="1"/>
          <w:numId w:val="3"/>
        </w:numPr>
        <w:tabs>
          <w:tab w:val="left" w:pos="745"/>
        </w:tabs>
        <w:spacing w:before="41"/>
        <w:ind w:hanging="629"/>
        <w:rPr>
          <w:sz w:val="24"/>
        </w:rPr>
      </w:pPr>
      <w:r>
        <w:rPr>
          <w:sz w:val="24"/>
        </w:rPr>
        <w:t>Self-efficacy</w:t>
      </w:r>
      <w:r>
        <w:rPr>
          <w:spacing w:val="-10"/>
          <w:sz w:val="24"/>
        </w:rPr>
        <w:t xml:space="preserve"> </w:t>
      </w:r>
      <w:r>
        <w:rPr>
          <w:sz w:val="24"/>
        </w:rPr>
        <w:t>at</w:t>
      </w:r>
      <w:r>
        <w:rPr>
          <w:spacing w:val="3"/>
          <w:sz w:val="24"/>
        </w:rPr>
        <w:t xml:space="preserve"> </w:t>
      </w:r>
      <w:r>
        <w:rPr>
          <w:spacing w:val="-4"/>
          <w:sz w:val="24"/>
        </w:rPr>
        <w:t>work</w:t>
      </w:r>
    </w:p>
    <w:p w:rsidR="00181C45" w:rsidRDefault="00F0158B">
      <w:pPr>
        <w:pStyle w:val="ListParagraph"/>
        <w:numPr>
          <w:ilvl w:val="1"/>
          <w:numId w:val="3"/>
        </w:numPr>
        <w:tabs>
          <w:tab w:val="left" w:pos="745"/>
        </w:tabs>
        <w:spacing w:before="41"/>
        <w:ind w:hanging="629"/>
        <w:rPr>
          <w:sz w:val="24"/>
        </w:rPr>
      </w:pPr>
      <w:r>
        <w:rPr>
          <w:sz w:val="24"/>
        </w:rPr>
        <w:t>Critical</w:t>
      </w:r>
      <w:r>
        <w:rPr>
          <w:spacing w:val="-7"/>
          <w:sz w:val="24"/>
        </w:rPr>
        <w:t xml:space="preserve"> </w:t>
      </w:r>
      <w:r>
        <w:rPr>
          <w:sz w:val="24"/>
        </w:rPr>
        <w:t>versus</w:t>
      </w:r>
      <w:r>
        <w:rPr>
          <w:spacing w:val="-1"/>
          <w:sz w:val="24"/>
        </w:rPr>
        <w:t xml:space="preserve"> </w:t>
      </w:r>
      <w:r>
        <w:rPr>
          <w:sz w:val="24"/>
        </w:rPr>
        <w:t>Action</w:t>
      </w:r>
      <w:r>
        <w:rPr>
          <w:spacing w:val="-6"/>
          <w:sz w:val="24"/>
        </w:rPr>
        <w:t xml:space="preserve"> </w:t>
      </w:r>
      <w:r>
        <w:rPr>
          <w:spacing w:val="-2"/>
          <w:sz w:val="24"/>
        </w:rPr>
        <w:t>Competencies</w:t>
      </w:r>
    </w:p>
    <w:p w:rsidR="00181C45" w:rsidRDefault="00F0158B">
      <w:pPr>
        <w:pStyle w:val="ListParagraph"/>
        <w:numPr>
          <w:ilvl w:val="1"/>
          <w:numId w:val="3"/>
        </w:numPr>
        <w:tabs>
          <w:tab w:val="left" w:pos="745"/>
        </w:tabs>
        <w:spacing w:before="46"/>
        <w:ind w:hanging="629"/>
        <w:rPr>
          <w:sz w:val="24"/>
        </w:rPr>
      </w:pPr>
      <w:r>
        <w:rPr>
          <w:sz w:val="24"/>
        </w:rPr>
        <w:t>Types</w:t>
      </w:r>
      <w:r>
        <w:rPr>
          <w:spacing w:val="-4"/>
          <w:sz w:val="24"/>
        </w:rPr>
        <w:t xml:space="preserve"> </w:t>
      </w:r>
      <w:r>
        <w:rPr>
          <w:sz w:val="24"/>
        </w:rPr>
        <w:t>of</w:t>
      </w:r>
      <w:r>
        <w:rPr>
          <w:spacing w:val="-9"/>
          <w:sz w:val="24"/>
        </w:rPr>
        <w:t xml:space="preserve"> </w:t>
      </w:r>
      <w:r>
        <w:rPr>
          <w:sz w:val="24"/>
        </w:rPr>
        <w:t>approaches</w:t>
      </w:r>
      <w:r>
        <w:rPr>
          <w:spacing w:val="-3"/>
          <w:sz w:val="24"/>
        </w:rPr>
        <w:t xml:space="preserve"> </w:t>
      </w:r>
      <w:r>
        <w:rPr>
          <w:sz w:val="24"/>
        </w:rPr>
        <w:t>to</w:t>
      </w:r>
      <w:r>
        <w:rPr>
          <w:spacing w:val="3"/>
          <w:sz w:val="24"/>
        </w:rPr>
        <w:t xml:space="preserve"> </w:t>
      </w:r>
      <w:r>
        <w:rPr>
          <w:sz w:val="24"/>
        </w:rPr>
        <w:t>developing</w:t>
      </w:r>
      <w:r>
        <w:rPr>
          <w:spacing w:val="-1"/>
          <w:sz w:val="24"/>
        </w:rPr>
        <w:t xml:space="preserve"> </w:t>
      </w:r>
      <w:r>
        <w:rPr>
          <w:sz w:val="24"/>
        </w:rPr>
        <w:t>critical</w:t>
      </w:r>
      <w:r>
        <w:rPr>
          <w:spacing w:val="-6"/>
          <w:sz w:val="24"/>
        </w:rPr>
        <w:t xml:space="preserve"> </w:t>
      </w:r>
      <w:r>
        <w:rPr>
          <w:spacing w:val="-2"/>
          <w:sz w:val="24"/>
        </w:rPr>
        <w:t>skills</w:t>
      </w:r>
    </w:p>
    <w:p w:rsidR="00181C45" w:rsidRDefault="00F0158B">
      <w:pPr>
        <w:pStyle w:val="ListParagraph"/>
        <w:numPr>
          <w:ilvl w:val="1"/>
          <w:numId w:val="3"/>
        </w:numPr>
        <w:tabs>
          <w:tab w:val="left" w:pos="745"/>
        </w:tabs>
        <w:spacing w:before="40"/>
        <w:ind w:hanging="629"/>
        <w:rPr>
          <w:sz w:val="24"/>
        </w:rPr>
      </w:pPr>
      <w:r>
        <w:rPr>
          <w:sz w:val="24"/>
        </w:rPr>
        <w:t>The importance</w:t>
      </w:r>
      <w:r>
        <w:rPr>
          <w:spacing w:val="-2"/>
          <w:sz w:val="24"/>
        </w:rPr>
        <w:t xml:space="preserve"> </w:t>
      </w:r>
      <w:r>
        <w:rPr>
          <w:sz w:val="24"/>
        </w:rPr>
        <w:t>of</w:t>
      </w:r>
      <w:r>
        <w:rPr>
          <w:spacing w:val="-9"/>
          <w:sz w:val="24"/>
        </w:rPr>
        <w:t xml:space="preserve"> </w:t>
      </w:r>
      <w:r>
        <w:rPr>
          <w:sz w:val="24"/>
        </w:rPr>
        <w:t>correct</w:t>
      </w:r>
      <w:r>
        <w:rPr>
          <w:spacing w:val="4"/>
          <w:sz w:val="24"/>
        </w:rPr>
        <w:t xml:space="preserve"> </w:t>
      </w:r>
      <w:r>
        <w:rPr>
          <w:sz w:val="24"/>
        </w:rPr>
        <w:t>goal</w:t>
      </w:r>
      <w:r>
        <w:rPr>
          <w:spacing w:val="-10"/>
          <w:sz w:val="24"/>
        </w:rPr>
        <w:t xml:space="preserve"> </w:t>
      </w:r>
      <w:r>
        <w:rPr>
          <w:sz w:val="24"/>
        </w:rPr>
        <w:t>setting</w:t>
      </w:r>
      <w:r>
        <w:rPr>
          <w:spacing w:val="3"/>
          <w:sz w:val="24"/>
        </w:rPr>
        <w:t xml:space="preserve"> </w:t>
      </w:r>
      <w:r>
        <w:rPr>
          <w:sz w:val="24"/>
        </w:rPr>
        <w:t>in</w:t>
      </w:r>
      <w:r>
        <w:rPr>
          <w:spacing w:val="-6"/>
          <w:sz w:val="24"/>
        </w:rPr>
        <w:t xml:space="preserve"> </w:t>
      </w:r>
      <w:r>
        <w:rPr>
          <w:sz w:val="24"/>
        </w:rPr>
        <w:t>triggering</w:t>
      </w:r>
      <w:r>
        <w:rPr>
          <w:spacing w:val="-1"/>
          <w:sz w:val="24"/>
        </w:rPr>
        <w:t xml:space="preserve"> </w:t>
      </w:r>
      <w:r>
        <w:rPr>
          <w:spacing w:val="-2"/>
          <w:sz w:val="24"/>
        </w:rPr>
        <w:t>action</w:t>
      </w:r>
    </w:p>
    <w:p w:rsidR="00181C45" w:rsidRDefault="00181C45">
      <w:pPr>
        <w:pStyle w:val="BodyText"/>
        <w:spacing w:before="91"/>
      </w:pPr>
    </w:p>
    <w:p w:rsidR="00181C45" w:rsidRDefault="00F0158B">
      <w:pPr>
        <w:spacing w:before="1" w:line="276" w:lineRule="auto"/>
        <w:ind w:left="116"/>
        <w:rPr>
          <w:b/>
          <w:sz w:val="24"/>
        </w:rPr>
      </w:pPr>
      <w:r>
        <w:rPr>
          <w:b/>
          <w:color w:val="0000CC"/>
          <w:sz w:val="24"/>
        </w:rPr>
        <w:t>Part</w:t>
      </w:r>
      <w:r>
        <w:rPr>
          <w:b/>
          <w:color w:val="0000CC"/>
          <w:spacing w:val="80"/>
          <w:sz w:val="24"/>
        </w:rPr>
        <w:t xml:space="preserve"> </w:t>
      </w:r>
      <w:r>
        <w:rPr>
          <w:b/>
          <w:color w:val="0000CC"/>
          <w:sz w:val="24"/>
        </w:rPr>
        <w:t>II.</w:t>
      </w:r>
      <w:r>
        <w:rPr>
          <w:b/>
          <w:color w:val="0000CC"/>
          <w:spacing w:val="80"/>
          <w:sz w:val="24"/>
        </w:rPr>
        <w:t xml:space="preserve"> </w:t>
      </w:r>
      <w:r>
        <w:rPr>
          <w:b/>
          <w:color w:val="0000CC"/>
          <w:sz w:val="24"/>
        </w:rPr>
        <w:t>DEVELOPMENT</w:t>
      </w:r>
      <w:r>
        <w:rPr>
          <w:b/>
          <w:color w:val="0000CC"/>
          <w:spacing w:val="80"/>
          <w:sz w:val="24"/>
        </w:rPr>
        <w:t xml:space="preserve"> </w:t>
      </w:r>
      <w:r>
        <w:rPr>
          <w:b/>
          <w:color w:val="0000CC"/>
          <w:sz w:val="24"/>
        </w:rPr>
        <w:t>OF</w:t>
      </w:r>
      <w:r>
        <w:rPr>
          <w:b/>
          <w:color w:val="0000CC"/>
          <w:spacing w:val="80"/>
          <w:sz w:val="24"/>
        </w:rPr>
        <w:t xml:space="preserve"> </w:t>
      </w:r>
      <w:r>
        <w:rPr>
          <w:b/>
          <w:color w:val="0000CC"/>
          <w:sz w:val="24"/>
        </w:rPr>
        <w:t>A</w:t>
      </w:r>
      <w:r>
        <w:rPr>
          <w:b/>
          <w:color w:val="0000CC"/>
          <w:spacing w:val="80"/>
          <w:sz w:val="24"/>
        </w:rPr>
        <w:t xml:space="preserve"> </w:t>
      </w:r>
      <w:r>
        <w:rPr>
          <w:b/>
          <w:color w:val="0000CC"/>
          <w:sz w:val="24"/>
        </w:rPr>
        <w:t>MODEL</w:t>
      </w:r>
      <w:r>
        <w:rPr>
          <w:b/>
          <w:color w:val="0000CC"/>
          <w:spacing w:val="80"/>
          <w:sz w:val="24"/>
        </w:rPr>
        <w:t xml:space="preserve"> </w:t>
      </w:r>
      <w:r>
        <w:rPr>
          <w:b/>
          <w:color w:val="0000CC"/>
          <w:sz w:val="24"/>
        </w:rPr>
        <w:t>OF</w:t>
      </w:r>
      <w:r>
        <w:rPr>
          <w:b/>
          <w:color w:val="0000CC"/>
          <w:spacing w:val="80"/>
          <w:sz w:val="24"/>
        </w:rPr>
        <w:t xml:space="preserve"> </w:t>
      </w:r>
      <w:r>
        <w:rPr>
          <w:b/>
          <w:color w:val="0000CC"/>
          <w:sz w:val="24"/>
        </w:rPr>
        <w:t>PROFESSIONAL</w:t>
      </w:r>
      <w:r>
        <w:rPr>
          <w:b/>
          <w:color w:val="0000CC"/>
          <w:spacing w:val="80"/>
          <w:sz w:val="24"/>
        </w:rPr>
        <w:t xml:space="preserve"> </w:t>
      </w:r>
      <w:r>
        <w:rPr>
          <w:b/>
          <w:color w:val="0000CC"/>
          <w:sz w:val="24"/>
        </w:rPr>
        <w:t>TRAINING</w:t>
      </w:r>
      <w:r>
        <w:rPr>
          <w:b/>
          <w:color w:val="0000CC"/>
          <w:spacing w:val="80"/>
          <w:sz w:val="24"/>
        </w:rPr>
        <w:t xml:space="preserve"> </w:t>
      </w:r>
      <w:r>
        <w:rPr>
          <w:b/>
          <w:color w:val="0000CC"/>
          <w:sz w:val="24"/>
        </w:rPr>
        <w:t>OF MEDICAL STAFF WITH MANAGEMENT FUNCTIONS</w:t>
      </w:r>
    </w:p>
    <w:p w:rsidR="00181C45" w:rsidRDefault="00F0158B">
      <w:pPr>
        <w:spacing w:before="239" w:line="276" w:lineRule="auto"/>
        <w:ind w:left="116"/>
        <w:rPr>
          <w:b/>
          <w:sz w:val="24"/>
        </w:rPr>
      </w:pPr>
      <w:r>
        <w:rPr>
          <w:b/>
          <w:color w:val="0000CC"/>
          <w:sz w:val="24"/>
        </w:rPr>
        <w:t>Chapter</w:t>
      </w:r>
      <w:r>
        <w:rPr>
          <w:b/>
          <w:color w:val="0000CC"/>
          <w:spacing w:val="-9"/>
          <w:sz w:val="24"/>
        </w:rPr>
        <w:t xml:space="preserve"> </w:t>
      </w:r>
      <w:r>
        <w:rPr>
          <w:b/>
          <w:color w:val="0000CC"/>
          <w:sz w:val="24"/>
        </w:rPr>
        <w:t>IV.</w:t>
      </w:r>
      <w:r>
        <w:rPr>
          <w:b/>
          <w:color w:val="0000CC"/>
          <w:spacing w:val="-3"/>
          <w:sz w:val="24"/>
        </w:rPr>
        <w:t xml:space="preserve"> </w:t>
      </w:r>
      <w:r>
        <w:rPr>
          <w:b/>
          <w:color w:val="0000CC"/>
          <w:sz w:val="24"/>
        </w:rPr>
        <w:t>EXPLORING</w:t>
      </w:r>
      <w:r>
        <w:rPr>
          <w:b/>
          <w:color w:val="0000CC"/>
          <w:spacing w:val="-4"/>
          <w:sz w:val="24"/>
        </w:rPr>
        <w:t xml:space="preserve"> </w:t>
      </w:r>
      <w:r>
        <w:rPr>
          <w:b/>
          <w:color w:val="0000CC"/>
          <w:sz w:val="24"/>
        </w:rPr>
        <w:t>THE</w:t>
      </w:r>
      <w:r>
        <w:rPr>
          <w:b/>
          <w:color w:val="0000CC"/>
          <w:spacing w:val="-6"/>
          <w:sz w:val="24"/>
        </w:rPr>
        <w:t xml:space="preserve"> </w:t>
      </w:r>
      <w:r>
        <w:rPr>
          <w:b/>
          <w:color w:val="0000CC"/>
          <w:sz w:val="24"/>
        </w:rPr>
        <w:t>POSSIBILITY</w:t>
      </w:r>
      <w:r>
        <w:rPr>
          <w:b/>
          <w:color w:val="0000CC"/>
          <w:spacing w:val="-5"/>
          <w:sz w:val="24"/>
        </w:rPr>
        <w:t xml:space="preserve"> </w:t>
      </w:r>
      <w:r>
        <w:rPr>
          <w:b/>
          <w:color w:val="0000CC"/>
          <w:sz w:val="24"/>
        </w:rPr>
        <w:t>OF</w:t>
      </w:r>
      <w:r>
        <w:rPr>
          <w:b/>
          <w:color w:val="0000CC"/>
          <w:spacing w:val="-6"/>
          <w:sz w:val="24"/>
        </w:rPr>
        <w:t xml:space="preserve"> </w:t>
      </w:r>
      <w:r>
        <w:rPr>
          <w:b/>
          <w:color w:val="0000CC"/>
          <w:sz w:val="24"/>
        </w:rPr>
        <w:t>PROPOSING</w:t>
      </w:r>
      <w:r>
        <w:rPr>
          <w:b/>
          <w:color w:val="0000CC"/>
          <w:spacing w:val="-4"/>
          <w:sz w:val="24"/>
        </w:rPr>
        <w:t xml:space="preserve"> </w:t>
      </w:r>
      <w:r>
        <w:rPr>
          <w:b/>
          <w:color w:val="0000CC"/>
          <w:sz w:val="24"/>
        </w:rPr>
        <w:t>A</w:t>
      </w:r>
      <w:r>
        <w:rPr>
          <w:b/>
          <w:color w:val="0000CC"/>
          <w:spacing w:val="-5"/>
          <w:sz w:val="24"/>
        </w:rPr>
        <w:t xml:space="preserve"> </w:t>
      </w:r>
      <w:r>
        <w:rPr>
          <w:b/>
          <w:color w:val="0000CC"/>
          <w:sz w:val="24"/>
        </w:rPr>
        <w:t>STANDARDIZED EDUCATIONAL MODEL OF PROFESSIONAL TRAINING OF MEDICAL STAFF WITH MANAGEMENT FUNCTIONS</w:t>
      </w:r>
    </w:p>
    <w:p w:rsidR="00181C45" w:rsidRDefault="00F0158B">
      <w:pPr>
        <w:pStyle w:val="ListParagraph"/>
        <w:numPr>
          <w:ilvl w:val="1"/>
          <w:numId w:val="2"/>
        </w:numPr>
        <w:tabs>
          <w:tab w:val="left" w:pos="538"/>
        </w:tabs>
        <w:spacing w:before="234"/>
        <w:ind w:hanging="422"/>
        <w:rPr>
          <w:sz w:val="24"/>
        </w:rPr>
      </w:pPr>
      <w:r>
        <w:rPr>
          <w:sz w:val="24"/>
        </w:rPr>
        <w:t>The</w:t>
      </w:r>
      <w:r>
        <w:rPr>
          <w:spacing w:val="-1"/>
          <w:sz w:val="24"/>
        </w:rPr>
        <w:t xml:space="preserve"> </w:t>
      </w:r>
      <w:r>
        <w:rPr>
          <w:sz w:val="24"/>
        </w:rPr>
        <w:t>international</w:t>
      </w:r>
      <w:r>
        <w:rPr>
          <w:spacing w:val="-8"/>
          <w:sz w:val="24"/>
        </w:rPr>
        <w:t xml:space="preserve"> </w:t>
      </w:r>
      <w:r>
        <w:rPr>
          <w:sz w:val="24"/>
        </w:rPr>
        <w:t>context</w:t>
      </w:r>
      <w:r>
        <w:rPr>
          <w:spacing w:val="2"/>
          <w:sz w:val="24"/>
        </w:rPr>
        <w:t xml:space="preserve"> </w:t>
      </w:r>
      <w:r>
        <w:rPr>
          <w:sz w:val="24"/>
        </w:rPr>
        <w:t>regarding</w:t>
      </w:r>
      <w:r>
        <w:rPr>
          <w:spacing w:val="-2"/>
          <w:sz w:val="24"/>
        </w:rPr>
        <w:t xml:space="preserve"> </w:t>
      </w:r>
      <w:r>
        <w:rPr>
          <w:sz w:val="24"/>
        </w:rPr>
        <w:t>performance</w:t>
      </w:r>
      <w:r>
        <w:rPr>
          <w:spacing w:val="-4"/>
          <w:sz w:val="24"/>
        </w:rPr>
        <w:t xml:space="preserve"> </w:t>
      </w:r>
      <w:r>
        <w:rPr>
          <w:sz w:val="24"/>
        </w:rPr>
        <w:t>analysis</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health</w:t>
      </w:r>
      <w:r>
        <w:rPr>
          <w:spacing w:val="-7"/>
          <w:sz w:val="24"/>
        </w:rPr>
        <w:t xml:space="preserve"> </w:t>
      </w:r>
      <w:r>
        <w:rPr>
          <w:spacing w:val="-2"/>
          <w:sz w:val="24"/>
        </w:rPr>
        <w:t>sector</w:t>
      </w:r>
    </w:p>
    <w:p w:rsidR="00181C45" w:rsidRDefault="00F0158B">
      <w:pPr>
        <w:pStyle w:val="ListParagraph"/>
        <w:numPr>
          <w:ilvl w:val="1"/>
          <w:numId w:val="2"/>
        </w:numPr>
        <w:tabs>
          <w:tab w:val="left" w:pos="476"/>
          <w:tab w:val="left" w:pos="538"/>
        </w:tabs>
        <w:spacing w:before="46" w:line="276" w:lineRule="auto"/>
        <w:ind w:left="476" w:right="421" w:hanging="360"/>
        <w:rPr>
          <w:sz w:val="24"/>
        </w:rPr>
      </w:pPr>
      <w:r>
        <w:rPr>
          <w:sz w:val="24"/>
        </w:rPr>
        <w:t>Presentation of the results following the analysis of educational approaches for the development of</w:t>
      </w:r>
      <w:r>
        <w:rPr>
          <w:spacing w:val="-7"/>
          <w:sz w:val="24"/>
        </w:rPr>
        <w:t xml:space="preserve"> </w:t>
      </w:r>
      <w:r>
        <w:rPr>
          <w:sz w:val="24"/>
        </w:rPr>
        <w:t>management skills</w:t>
      </w:r>
      <w:r>
        <w:rPr>
          <w:spacing w:val="-6"/>
          <w:sz w:val="24"/>
        </w:rPr>
        <w:t xml:space="preserve"> </w:t>
      </w:r>
      <w:r>
        <w:rPr>
          <w:sz w:val="24"/>
        </w:rPr>
        <w:t>and</w:t>
      </w:r>
      <w:r>
        <w:rPr>
          <w:spacing w:val="-4"/>
          <w:sz w:val="24"/>
        </w:rPr>
        <w:t xml:space="preserve"> </w:t>
      </w:r>
      <w:r>
        <w:rPr>
          <w:sz w:val="24"/>
        </w:rPr>
        <w:t>abilities</w:t>
      </w:r>
      <w:r>
        <w:rPr>
          <w:spacing w:val="-6"/>
          <w:sz w:val="24"/>
        </w:rPr>
        <w:t xml:space="preserve"> </w:t>
      </w:r>
      <w:r>
        <w:rPr>
          <w:sz w:val="24"/>
        </w:rPr>
        <w:t>of</w:t>
      </w:r>
      <w:r>
        <w:rPr>
          <w:spacing w:val="-12"/>
          <w:sz w:val="24"/>
        </w:rPr>
        <w:t xml:space="preserve"> </w:t>
      </w:r>
      <w:r>
        <w:rPr>
          <w:sz w:val="24"/>
        </w:rPr>
        <w:t>medical</w:t>
      </w:r>
      <w:r>
        <w:rPr>
          <w:spacing w:val="-9"/>
          <w:sz w:val="24"/>
        </w:rPr>
        <w:t xml:space="preserve"> </w:t>
      </w:r>
      <w:r>
        <w:rPr>
          <w:sz w:val="24"/>
        </w:rPr>
        <w:t>personnel</w:t>
      </w:r>
      <w:r>
        <w:rPr>
          <w:spacing w:val="-9"/>
          <w:sz w:val="24"/>
        </w:rPr>
        <w:t xml:space="preserve"> </w:t>
      </w:r>
      <w:r>
        <w:rPr>
          <w:sz w:val="24"/>
        </w:rPr>
        <w:t>with</w:t>
      </w:r>
      <w:r>
        <w:rPr>
          <w:spacing w:val="-4"/>
          <w:sz w:val="24"/>
        </w:rPr>
        <w:t xml:space="preserve"> </w:t>
      </w:r>
      <w:r>
        <w:rPr>
          <w:sz w:val="24"/>
        </w:rPr>
        <w:t>management positions in hospitals</w:t>
      </w:r>
    </w:p>
    <w:p w:rsidR="00181C45" w:rsidRDefault="00F0158B">
      <w:pPr>
        <w:pStyle w:val="ListParagraph"/>
        <w:numPr>
          <w:ilvl w:val="1"/>
          <w:numId w:val="2"/>
        </w:numPr>
        <w:tabs>
          <w:tab w:val="left" w:pos="476"/>
          <w:tab w:val="left" w:pos="557"/>
        </w:tabs>
        <w:spacing w:line="276" w:lineRule="auto"/>
        <w:ind w:left="476" w:right="122" w:hanging="360"/>
        <w:jc w:val="both"/>
        <w:rPr>
          <w:sz w:val="24"/>
        </w:rPr>
      </w:pPr>
      <w:r>
        <w:rPr>
          <w:sz w:val="24"/>
        </w:rPr>
        <w:t>Presentation of the results following the analysis of the perception of medical staff with management positions in hospitals regarding the training in health management and the culture of the leadership position in the medical field</w:t>
      </w:r>
    </w:p>
    <w:p w:rsidR="00181C45" w:rsidRDefault="00181C45">
      <w:pPr>
        <w:spacing w:line="276" w:lineRule="auto"/>
        <w:jc w:val="both"/>
        <w:rPr>
          <w:sz w:val="24"/>
        </w:rPr>
        <w:sectPr w:rsidR="00181C45">
          <w:pgSz w:w="11910" w:h="16840"/>
          <w:pgMar w:top="1320" w:right="1300" w:bottom="280" w:left="1300" w:header="708" w:footer="708" w:gutter="0"/>
          <w:cols w:space="708"/>
        </w:sectPr>
      </w:pPr>
    </w:p>
    <w:p w:rsidR="00181C45" w:rsidRDefault="00F0158B">
      <w:pPr>
        <w:spacing w:before="74" w:line="276" w:lineRule="auto"/>
        <w:ind w:left="116" w:right="117"/>
        <w:jc w:val="both"/>
        <w:rPr>
          <w:b/>
          <w:sz w:val="24"/>
        </w:rPr>
      </w:pPr>
      <w:r>
        <w:rPr>
          <w:b/>
          <w:color w:val="0000CC"/>
          <w:sz w:val="24"/>
        </w:rPr>
        <w:lastRenderedPageBreak/>
        <w:t>Chapter V. DEFINING THE CONTEXT FOR THE CREATION AND IMPLEMENTATION OF AN INNOVATIVE MODEL OF PROFESSIONAL TRAINING FOR STAFF WITH MANAGEMENT FUNCTIONS</w:t>
      </w:r>
    </w:p>
    <w:p w:rsidR="00181C45" w:rsidRDefault="00F0158B">
      <w:pPr>
        <w:pStyle w:val="ListParagraph"/>
        <w:numPr>
          <w:ilvl w:val="1"/>
          <w:numId w:val="1"/>
        </w:numPr>
        <w:tabs>
          <w:tab w:val="left" w:pos="822"/>
        </w:tabs>
        <w:spacing w:before="239"/>
        <w:ind w:hanging="706"/>
        <w:rPr>
          <w:sz w:val="24"/>
        </w:rPr>
      </w:pPr>
      <w:r>
        <w:rPr>
          <w:sz w:val="24"/>
        </w:rPr>
        <w:t>The</w:t>
      </w:r>
      <w:r>
        <w:rPr>
          <w:spacing w:val="-3"/>
          <w:sz w:val="24"/>
        </w:rPr>
        <w:t xml:space="preserve"> </w:t>
      </w:r>
      <w:r>
        <w:rPr>
          <w:sz w:val="24"/>
        </w:rPr>
        <w:t>defining</w:t>
      </w:r>
      <w:r>
        <w:rPr>
          <w:spacing w:val="4"/>
          <w:sz w:val="24"/>
        </w:rPr>
        <w:t xml:space="preserve"> </w:t>
      </w:r>
      <w:r>
        <w:rPr>
          <w:sz w:val="24"/>
        </w:rPr>
        <w:t>framework</w:t>
      </w:r>
      <w:r>
        <w:rPr>
          <w:spacing w:val="-5"/>
          <w:sz w:val="24"/>
        </w:rPr>
        <w:t xml:space="preserve"> </w:t>
      </w:r>
      <w:r>
        <w:rPr>
          <w:sz w:val="24"/>
        </w:rPr>
        <w:t>of</w:t>
      </w:r>
      <w:r>
        <w:rPr>
          <w:spacing w:val="-7"/>
          <w:sz w:val="24"/>
        </w:rPr>
        <w:t xml:space="preserve"> </w:t>
      </w:r>
      <w:r>
        <w:rPr>
          <w:sz w:val="24"/>
        </w:rPr>
        <w:t>a</w:t>
      </w:r>
      <w:r>
        <w:rPr>
          <w:spacing w:val="-1"/>
          <w:sz w:val="24"/>
        </w:rPr>
        <w:t xml:space="preserve"> </w:t>
      </w:r>
      <w:r>
        <w:rPr>
          <w:sz w:val="24"/>
        </w:rPr>
        <w:t>new</w:t>
      </w:r>
      <w:r>
        <w:rPr>
          <w:spacing w:val="-1"/>
          <w:sz w:val="24"/>
        </w:rPr>
        <w:t xml:space="preserve"> </w:t>
      </w:r>
      <w:r>
        <w:rPr>
          <w:sz w:val="24"/>
        </w:rPr>
        <w:t>educational</w:t>
      </w:r>
      <w:r>
        <w:rPr>
          <w:spacing w:val="1"/>
          <w:sz w:val="24"/>
        </w:rPr>
        <w:t xml:space="preserve"> </w:t>
      </w:r>
      <w:r>
        <w:rPr>
          <w:sz w:val="24"/>
        </w:rPr>
        <w:t>model</w:t>
      </w:r>
      <w:r>
        <w:rPr>
          <w:spacing w:val="-9"/>
          <w:sz w:val="24"/>
        </w:rPr>
        <w:t xml:space="preserve"> </w:t>
      </w:r>
      <w:r>
        <w:rPr>
          <w:sz w:val="24"/>
        </w:rPr>
        <w:t>of</w:t>
      </w:r>
      <w:r>
        <w:rPr>
          <w:spacing w:val="-7"/>
          <w:sz w:val="24"/>
        </w:rPr>
        <w:t xml:space="preserve"> </w:t>
      </w:r>
      <w:r>
        <w:rPr>
          <w:sz w:val="24"/>
        </w:rPr>
        <w:t>professional</w:t>
      </w:r>
      <w:r>
        <w:rPr>
          <w:spacing w:val="-5"/>
          <w:sz w:val="24"/>
        </w:rPr>
        <w:t xml:space="preserve"> </w:t>
      </w:r>
      <w:r>
        <w:rPr>
          <w:sz w:val="24"/>
        </w:rPr>
        <w:t>staff</w:t>
      </w:r>
      <w:r>
        <w:rPr>
          <w:spacing w:val="-7"/>
          <w:sz w:val="24"/>
        </w:rPr>
        <w:t xml:space="preserve"> </w:t>
      </w:r>
      <w:r>
        <w:rPr>
          <w:spacing w:val="-2"/>
          <w:sz w:val="24"/>
        </w:rPr>
        <w:t>training</w:t>
      </w:r>
    </w:p>
    <w:p w:rsidR="00181C45" w:rsidRDefault="00F0158B">
      <w:pPr>
        <w:pStyle w:val="ListParagraph"/>
        <w:numPr>
          <w:ilvl w:val="1"/>
          <w:numId w:val="1"/>
        </w:numPr>
        <w:tabs>
          <w:tab w:val="left" w:pos="476"/>
          <w:tab w:val="left" w:pos="822"/>
        </w:tabs>
        <w:spacing w:before="41" w:line="276" w:lineRule="auto"/>
        <w:ind w:left="476" w:right="383" w:hanging="360"/>
        <w:rPr>
          <w:sz w:val="24"/>
        </w:rPr>
      </w:pPr>
      <w:r>
        <w:rPr>
          <w:sz w:val="24"/>
        </w:rPr>
        <w:t>Starting a pilot study</w:t>
      </w:r>
      <w:r>
        <w:rPr>
          <w:spacing w:val="-2"/>
          <w:sz w:val="24"/>
        </w:rPr>
        <w:t xml:space="preserve"> </w:t>
      </w:r>
      <w:r>
        <w:rPr>
          <w:sz w:val="24"/>
        </w:rPr>
        <w:t xml:space="preserve">based on the new methodology, MESAPP, in 5 hospitals in the </w:t>
      </w:r>
      <w:r>
        <w:rPr>
          <w:spacing w:val="-2"/>
          <w:sz w:val="24"/>
        </w:rPr>
        <w:t>country</w:t>
      </w:r>
    </w:p>
    <w:p w:rsidR="00181C45" w:rsidRDefault="00F0158B">
      <w:pPr>
        <w:pStyle w:val="ListParagraph"/>
        <w:numPr>
          <w:ilvl w:val="1"/>
          <w:numId w:val="1"/>
        </w:numPr>
        <w:tabs>
          <w:tab w:val="left" w:pos="476"/>
          <w:tab w:val="left" w:pos="822"/>
        </w:tabs>
        <w:spacing w:line="276" w:lineRule="auto"/>
        <w:ind w:left="476" w:right="616" w:hanging="360"/>
        <w:rPr>
          <w:sz w:val="24"/>
        </w:rPr>
      </w:pPr>
      <w:r>
        <w:rPr>
          <w:sz w:val="24"/>
        </w:rPr>
        <w:t>Staged comparison of the performance indicators of the 5 hospitals enrolled in the pilot study, with the results obtained through MESAPP</w:t>
      </w:r>
    </w:p>
    <w:p w:rsidR="00181C45" w:rsidRDefault="00F0158B">
      <w:pPr>
        <w:pStyle w:val="ListParagraph"/>
        <w:numPr>
          <w:ilvl w:val="1"/>
          <w:numId w:val="1"/>
        </w:numPr>
        <w:tabs>
          <w:tab w:val="left" w:pos="476"/>
          <w:tab w:val="left" w:pos="538"/>
        </w:tabs>
        <w:spacing w:line="276" w:lineRule="auto"/>
        <w:ind w:left="476" w:right="976" w:hanging="360"/>
        <w:rPr>
          <w:sz w:val="24"/>
        </w:rPr>
      </w:pPr>
      <w:r>
        <w:rPr>
          <w:sz w:val="24"/>
        </w:rPr>
        <w:t>The practical implications following the application</w:t>
      </w:r>
      <w:r>
        <w:rPr>
          <w:spacing w:val="-5"/>
          <w:sz w:val="24"/>
        </w:rPr>
        <w:t xml:space="preserve"> </w:t>
      </w:r>
      <w:r>
        <w:rPr>
          <w:sz w:val="24"/>
        </w:rPr>
        <w:t>of</w:t>
      </w:r>
      <w:r>
        <w:rPr>
          <w:spacing w:val="-3"/>
          <w:sz w:val="24"/>
        </w:rPr>
        <w:t xml:space="preserve"> </w:t>
      </w:r>
      <w:r>
        <w:rPr>
          <w:sz w:val="24"/>
        </w:rPr>
        <w:t>the standardized model</w:t>
      </w:r>
      <w:r>
        <w:rPr>
          <w:spacing w:val="-4"/>
          <w:sz w:val="24"/>
        </w:rPr>
        <w:t xml:space="preserve"> </w:t>
      </w:r>
      <w:r>
        <w:rPr>
          <w:sz w:val="24"/>
        </w:rPr>
        <w:t>of professional training of medical personnel with management positions</w:t>
      </w:r>
    </w:p>
    <w:p w:rsidR="00181C45" w:rsidRDefault="00F0158B">
      <w:pPr>
        <w:spacing w:before="6" w:line="550" w:lineRule="atLeast"/>
        <w:ind w:left="116" w:right="5682"/>
        <w:rPr>
          <w:b/>
          <w:sz w:val="24"/>
        </w:rPr>
      </w:pPr>
      <w:r>
        <w:rPr>
          <w:b/>
          <w:color w:val="0000CC"/>
          <w:sz w:val="24"/>
        </w:rPr>
        <w:t>GENERAL</w:t>
      </w:r>
      <w:r>
        <w:rPr>
          <w:b/>
          <w:color w:val="0000CC"/>
          <w:spacing w:val="-15"/>
          <w:sz w:val="24"/>
        </w:rPr>
        <w:t xml:space="preserve"> </w:t>
      </w:r>
      <w:r>
        <w:rPr>
          <w:b/>
          <w:color w:val="0000CC"/>
          <w:sz w:val="24"/>
        </w:rPr>
        <w:t>CONCLUSIONS APPENDIX no. 1</w:t>
      </w:r>
    </w:p>
    <w:p w:rsidR="00181C45" w:rsidRDefault="00F0158B">
      <w:pPr>
        <w:spacing w:before="169"/>
        <w:ind w:left="116"/>
        <w:rPr>
          <w:b/>
          <w:sz w:val="24"/>
        </w:rPr>
      </w:pPr>
      <w:r>
        <w:rPr>
          <w:b/>
          <w:color w:val="0000CC"/>
          <w:sz w:val="24"/>
        </w:rPr>
        <w:t>APPENDIX</w:t>
      </w:r>
      <w:r>
        <w:rPr>
          <w:b/>
          <w:color w:val="0000CC"/>
          <w:spacing w:val="-4"/>
          <w:sz w:val="24"/>
        </w:rPr>
        <w:t xml:space="preserve"> </w:t>
      </w:r>
      <w:r>
        <w:rPr>
          <w:b/>
          <w:color w:val="0000CC"/>
          <w:sz w:val="24"/>
        </w:rPr>
        <w:t xml:space="preserve">no. </w:t>
      </w:r>
      <w:r>
        <w:rPr>
          <w:b/>
          <w:color w:val="0000CC"/>
          <w:spacing w:val="-10"/>
          <w:sz w:val="24"/>
        </w:rPr>
        <w:t>2</w:t>
      </w:r>
    </w:p>
    <w:p w:rsidR="00181C45" w:rsidRDefault="00F0158B">
      <w:pPr>
        <w:spacing w:before="160"/>
        <w:ind w:left="116"/>
        <w:rPr>
          <w:b/>
          <w:sz w:val="24"/>
        </w:rPr>
      </w:pPr>
      <w:r>
        <w:rPr>
          <w:b/>
          <w:color w:val="0000CC"/>
          <w:sz w:val="24"/>
        </w:rPr>
        <w:t>APPENDIX</w:t>
      </w:r>
      <w:r>
        <w:rPr>
          <w:b/>
          <w:color w:val="0000CC"/>
          <w:spacing w:val="-4"/>
          <w:sz w:val="24"/>
        </w:rPr>
        <w:t xml:space="preserve"> </w:t>
      </w:r>
      <w:r>
        <w:rPr>
          <w:b/>
          <w:color w:val="0000CC"/>
          <w:sz w:val="24"/>
        </w:rPr>
        <w:t xml:space="preserve">no. </w:t>
      </w:r>
      <w:r>
        <w:rPr>
          <w:b/>
          <w:color w:val="0000CC"/>
          <w:spacing w:val="-10"/>
          <w:sz w:val="24"/>
        </w:rPr>
        <w:t>3</w:t>
      </w:r>
    </w:p>
    <w:p w:rsidR="00181C45" w:rsidRDefault="00F0158B">
      <w:pPr>
        <w:spacing w:before="161"/>
        <w:ind w:left="116"/>
        <w:rPr>
          <w:b/>
          <w:sz w:val="24"/>
        </w:rPr>
      </w:pPr>
      <w:r>
        <w:rPr>
          <w:b/>
          <w:color w:val="0000CC"/>
          <w:sz w:val="24"/>
        </w:rPr>
        <w:t>APPENDIX</w:t>
      </w:r>
      <w:r>
        <w:rPr>
          <w:b/>
          <w:color w:val="0000CC"/>
          <w:spacing w:val="-4"/>
          <w:sz w:val="24"/>
        </w:rPr>
        <w:t xml:space="preserve"> </w:t>
      </w:r>
      <w:r>
        <w:rPr>
          <w:b/>
          <w:color w:val="0000CC"/>
          <w:sz w:val="24"/>
        </w:rPr>
        <w:t xml:space="preserve">no. </w:t>
      </w:r>
      <w:r>
        <w:rPr>
          <w:b/>
          <w:color w:val="0000CC"/>
          <w:spacing w:val="-10"/>
          <w:sz w:val="24"/>
        </w:rPr>
        <w:t>4</w:t>
      </w:r>
    </w:p>
    <w:p w:rsidR="00181C45" w:rsidRDefault="00F0158B">
      <w:pPr>
        <w:spacing w:before="161"/>
        <w:ind w:left="116"/>
        <w:rPr>
          <w:b/>
          <w:sz w:val="24"/>
        </w:rPr>
      </w:pPr>
      <w:r>
        <w:rPr>
          <w:b/>
          <w:color w:val="0000CC"/>
          <w:sz w:val="24"/>
        </w:rPr>
        <w:t>APPENDIX</w:t>
      </w:r>
      <w:r>
        <w:rPr>
          <w:b/>
          <w:color w:val="0000CC"/>
          <w:spacing w:val="-4"/>
          <w:sz w:val="24"/>
        </w:rPr>
        <w:t xml:space="preserve"> </w:t>
      </w:r>
      <w:r>
        <w:rPr>
          <w:b/>
          <w:color w:val="0000CC"/>
          <w:sz w:val="24"/>
        </w:rPr>
        <w:t xml:space="preserve">no. </w:t>
      </w:r>
      <w:r>
        <w:rPr>
          <w:b/>
          <w:color w:val="0000CC"/>
          <w:spacing w:val="-10"/>
          <w:sz w:val="24"/>
        </w:rPr>
        <w:t>5</w:t>
      </w:r>
    </w:p>
    <w:p w:rsidR="00181C45" w:rsidRDefault="00F0158B">
      <w:pPr>
        <w:spacing w:before="166"/>
        <w:ind w:left="116"/>
        <w:rPr>
          <w:b/>
          <w:sz w:val="24"/>
        </w:rPr>
      </w:pPr>
      <w:r>
        <w:rPr>
          <w:b/>
          <w:color w:val="0000CC"/>
          <w:sz w:val="24"/>
        </w:rPr>
        <w:t>APPENDIX</w:t>
      </w:r>
      <w:r>
        <w:rPr>
          <w:b/>
          <w:color w:val="0000CC"/>
          <w:spacing w:val="-4"/>
          <w:sz w:val="24"/>
        </w:rPr>
        <w:t xml:space="preserve"> </w:t>
      </w:r>
      <w:r>
        <w:rPr>
          <w:b/>
          <w:color w:val="0000CC"/>
          <w:sz w:val="24"/>
        </w:rPr>
        <w:t xml:space="preserve">no. </w:t>
      </w:r>
      <w:r>
        <w:rPr>
          <w:b/>
          <w:color w:val="0000CC"/>
          <w:spacing w:val="-10"/>
          <w:sz w:val="24"/>
        </w:rPr>
        <w:t>6</w:t>
      </w:r>
    </w:p>
    <w:p w:rsidR="00181C45" w:rsidRDefault="00181C45">
      <w:pPr>
        <w:pStyle w:val="BodyText"/>
        <w:rPr>
          <w:b/>
        </w:rPr>
      </w:pPr>
    </w:p>
    <w:p w:rsidR="00181C45" w:rsidRDefault="00181C45">
      <w:pPr>
        <w:pStyle w:val="BodyText"/>
        <w:spacing w:before="45"/>
        <w:rPr>
          <w:b/>
        </w:rPr>
      </w:pPr>
    </w:p>
    <w:p w:rsidR="00181C45" w:rsidRDefault="00F0158B">
      <w:pPr>
        <w:spacing w:before="1" w:line="379" w:lineRule="auto"/>
        <w:ind w:left="116" w:right="5682"/>
        <w:rPr>
          <w:b/>
          <w:sz w:val="24"/>
        </w:rPr>
      </w:pPr>
      <w:r>
        <w:rPr>
          <w:b/>
          <w:color w:val="0000CC"/>
          <w:sz w:val="24"/>
        </w:rPr>
        <w:t>LIST</w:t>
      </w:r>
      <w:r>
        <w:rPr>
          <w:b/>
          <w:color w:val="0000CC"/>
          <w:spacing w:val="-15"/>
          <w:sz w:val="24"/>
        </w:rPr>
        <w:t xml:space="preserve"> </w:t>
      </w:r>
      <w:r>
        <w:rPr>
          <w:b/>
          <w:color w:val="0000CC"/>
          <w:sz w:val="24"/>
        </w:rPr>
        <w:t>OF</w:t>
      </w:r>
      <w:r>
        <w:rPr>
          <w:b/>
          <w:color w:val="0000CC"/>
          <w:spacing w:val="-15"/>
          <w:sz w:val="24"/>
        </w:rPr>
        <w:t xml:space="preserve"> </w:t>
      </w:r>
      <w:r>
        <w:rPr>
          <w:b/>
          <w:color w:val="0000CC"/>
          <w:sz w:val="24"/>
        </w:rPr>
        <w:t>ABBREVIATIONS LIST OF FIGURES</w:t>
      </w:r>
    </w:p>
    <w:p w:rsidR="00181C45" w:rsidRDefault="00F0158B">
      <w:pPr>
        <w:spacing w:before="2" w:line="379" w:lineRule="auto"/>
        <w:ind w:left="116" w:right="5682"/>
        <w:rPr>
          <w:b/>
          <w:sz w:val="24"/>
        </w:rPr>
      </w:pPr>
      <w:r>
        <w:rPr>
          <w:b/>
          <w:color w:val="0000CC"/>
          <w:sz w:val="24"/>
        </w:rPr>
        <w:t>LIST</w:t>
      </w:r>
      <w:r>
        <w:rPr>
          <w:b/>
          <w:color w:val="0000CC"/>
          <w:spacing w:val="-15"/>
          <w:sz w:val="24"/>
        </w:rPr>
        <w:t xml:space="preserve"> </w:t>
      </w:r>
      <w:r>
        <w:rPr>
          <w:b/>
          <w:color w:val="0000CC"/>
          <w:sz w:val="24"/>
        </w:rPr>
        <w:t>OF</w:t>
      </w:r>
      <w:r>
        <w:rPr>
          <w:b/>
          <w:color w:val="0000CC"/>
          <w:spacing w:val="-15"/>
          <w:sz w:val="24"/>
        </w:rPr>
        <w:t xml:space="preserve"> </w:t>
      </w:r>
      <w:r>
        <w:rPr>
          <w:b/>
          <w:color w:val="0000CC"/>
          <w:sz w:val="24"/>
        </w:rPr>
        <w:t xml:space="preserve">TABLES </w:t>
      </w:r>
      <w:r>
        <w:rPr>
          <w:b/>
          <w:color w:val="0000CC"/>
          <w:spacing w:val="-2"/>
          <w:sz w:val="24"/>
        </w:rPr>
        <w:t>BIBLIOGRAPHY</w:t>
      </w:r>
    </w:p>
    <w:p w:rsidR="00181C45" w:rsidRDefault="00181C45">
      <w:pPr>
        <w:spacing w:line="379" w:lineRule="auto"/>
        <w:rPr>
          <w:sz w:val="24"/>
        </w:rPr>
        <w:sectPr w:rsidR="00181C45">
          <w:pgSz w:w="11910" w:h="16840"/>
          <w:pgMar w:top="1320" w:right="1300" w:bottom="280" w:left="1300" w:header="708" w:footer="708" w:gutter="0"/>
          <w:cols w:space="708"/>
        </w:sectPr>
      </w:pPr>
    </w:p>
    <w:p w:rsidR="00181C45" w:rsidRDefault="00F0158B">
      <w:pPr>
        <w:spacing w:before="74"/>
        <w:ind w:left="720"/>
        <w:jc w:val="center"/>
        <w:rPr>
          <w:b/>
          <w:sz w:val="24"/>
        </w:rPr>
      </w:pPr>
      <w:r>
        <w:rPr>
          <w:b/>
          <w:color w:val="0000CC"/>
          <w:spacing w:val="-2"/>
          <w:sz w:val="24"/>
        </w:rPr>
        <w:lastRenderedPageBreak/>
        <w:t>SUMMARY</w:t>
      </w:r>
    </w:p>
    <w:p w:rsidR="00181C45" w:rsidRDefault="00181C45">
      <w:pPr>
        <w:pStyle w:val="BodyText"/>
        <w:spacing w:before="274"/>
        <w:rPr>
          <w:b/>
        </w:rPr>
      </w:pPr>
    </w:p>
    <w:p w:rsidR="00181C45" w:rsidRDefault="00F0158B">
      <w:pPr>
        <w:pStyle w:val="BodyText"/>
        <w:spacing w:line="360" w:lineRule="auto"/>
        <w:ind w:left="116" w:right="110" w:firstLine="720"/>
        <w:jc w:val="both"/>
      </w:pPr>
      <w:r>
        <w:t>The health services sector in any state has the role of ensuring the health of the population through health services provided universally and at the highest standards of care, according to the UN definition. A complex system with multiple roles, the health sector provides the foundation of a nation, regardless of its form and level of economic, social and political</w:t>
      </w:r>
      <w:r>
        <w:rPr>
          <w:spacing w:val="-5"/>
        </w:rPr>
        <w:t xml:space="preserve"> </w:t>
      </w:r>
      <w:r>
        <w:t>development. Citizens' health is the basic condition for optimal results in all fields of activity. The</w:t>
      </w:r>
      <w:r>
        <w:rPr>
          <w:spacing w:val="-1"/>
        </w:rPr>
        <w:t xml:space="preserve"> </w:t>
      </w:r>
      <w:r>
        <w:t>health</w:t>
      </w:r>
      <w:r>
        <w:rPr>
          <w:spacing w:val="-5"/>
        </w:rPr>
        <w:t xml:space="preserve"> </w:t>
      </w:r>
      <w:r>
        <w:t>system</w:t>
      </w:r>
      <w:r>
        <w:rPr>
          <w:spacing w:val="-9"/>
        </w:rPr>
        <w:t xml:space="preserve"> </w:t>
      </w:r>
      <w:r>
        <w:t>turns</w:t>
      </w:r>
      <w:r>
        <w:rPr>
          <w:spacing w:val="-2"/>
        </w:rPr>
        <w:t xml:space="preserve"> </w:t>
      </w:r>
      <w:r>
        <w:t>and determines, through</w:t>
      </w:r>
      <w:r>
        <w:rPr>
          <w:spacing w:val="-5"/>
        </w:rPr>
        <w:t xml:space="preserve"> </w:t>
      </w:r>
      <w:r>
        <w:t>the</w:t>
      </w:r>
      <w:r>
        <w:rPr>
          <w:spacing w:val="-1"/>
        </w:rPr>
        <w:t xml:space="preserve"> </w:t>
      </w:r>
      <w:r>
        <w:t>value in</w:t>
      </w:r>
      <w:r>
        <w:rPr>
          <w:spacing w:val="-5"/>
        </w:rPr>
        <w:t xml:space="preserve"> </w:t>
      </w:r>
      <w:r>
        <w:t>the</w:t>
      </w:r>
      <w:r>
        <w:rPr>
          <w:spacing w:val="-1"/>
        </w:rPr>
        <w:t xml:space="preserve"> </w:t>
      </w:r>
      <w:r>
        <w:t>work capacity</w:t>
      </w:r>
      <w:r>
        <w:rPr>
          <w:spacing w:val="-10"/>
        </w:rPr>
        <w:t xml:space="preserve"> </w:t>
      </w:r>
      <w:r>
        <w:t>of</w:t>
      </w:r>
      <w:r>
        <w:rPr>
          <w:spacing w:val="-8"/>
        </w:rPr>
        <w:t xml:space="preserve"> </w:t>
      </w:r>
      <w:r>
        <w:t xml:space="preserve">the inhabitants, the level of performance and economic stability for several reasons: it represents an important employer on the job market, it exerts a significant influence in terms of the results of the activity of other economic sectors and social, reduces social exclusion and the phenomenon of discrimination. It is known that the health and well-being of citizens contributes decisively to the socio-economic progress of a country and, to the same extent, economic security and social cohesion influence the health environment. The lack of human and material resources of health systems hinders, especially in troubled and uncertain times, reduce people's health status and push the system to innovation and strategic change by adopting technological alternatives: telemedicine, social distancing, wearing masks and imposed quarantine, </w:t>
      </w:r>
      <w:proofErr w:type="spellStart"/>
      <w:r>
        <w:t>home work</w:t>
      </w:r>
      <w:proofErr w:type="spellEnd"/>
      <w:r>
        <w:t>, telework, etc. Investment in the health system</w:t>
      </w:r>
      <w:r>
        <w:rPr>
          <w:spacing w:val="-1"/>
        </w:rPr>
        <w:t xml:space="preserve"> </w:t>
      </w:r>
      <w:r>
        <w:t>should not be seen as an economic burden, but as a contribution to the growth and stability of the economy over time, additional preparation for unforeseen events.</w:t>
      </w:r>
    </w:p>
    <w:p w:rsidR="00181C45" w:rsidRDefault="00F0158B">
      <w:pPr>
        <w:pStyle w:val="BodyText"/>
        <w:spacing w:before="1" w:line="360" w:lineRule="auto"/>
        <w:ind w:left="116" w:right="109" w:firstLine="720"/>
        <w:jc w:val="both"/>
      </w:pPr>
      <w:r>
        <w:t>In</w:t>
      </w:r>
      <w:r>
        <w:rPr>
          <w:spacing w:val="-2"/>
        </w:rPr>
        <w:t xml:space="preserve"> </w:t>
      </w:r>
      <w:r>
        <w:t>order</w:t>
      </w:r>
      <w:r>
        <w:rPr>
          <w:spacing w:val="-5"/>
        </w:rPr>
        <w:t xml:space="preserve"> </w:t>
      </w:r>
      <w:r>
        <w:t>to ensure the efficiency</w:t>
      </w:r>
      <w:r>
        <w:rPr>
          <w:spacing w:val="-6"/>
        </w:rPr>
        <w:t xml:space="preserve"> </w:t>
      </w:r>
      <w:r>
        <w:t>of</w:t>
      </w:r>
      <w:r>
        <w:rPr>
          <w:spacing w:val="-5"/>
        </w:rPr>
        <w:t xml:space="preserve"> </w:t>
      </w:r>
      <w:r>
        <w:t>the health</w:t>
      </w:r>
      <w:r>
        <w:rPr>
          <w:spacing w:val="-2"/>
        </w:rPr>
        <w:t xml:space="preserve"> </w:t>
      </w:r>
      <w:r>
        <w:t>activity, the competent authorities and to focus their efforts on increasing skills in order to increase both medical and administrative</w:t>
      </w:r>
      <w:r>
        <w:rPr>
          <w:spacing w:val="80"/>
        </w:rPr>
        <w:t xml:space="preserve"> </w:t>
      </w:r>
      <w:r>
        <w:t>and managerial performance: the access and availability of the population to high-quality healthcare at affordable costs are improved, are reduced inequities in the delivery of health services. The modern management of a health system is achieved through realistic planning, fair organization of activities, monitoring and evaluation of all flows related to the health process, making correct, ethical, realistic and forward-looking decisions (Gupta, 2022). Demonstrating its value, health management practices high standards, participates in the integrated development of</w:t>
      </w:r>
      <w:r>
        <w:rPr>
          <w:spacing w:val="-8"/>
        </w:rPr>
        <w:t xml:space="preserve"> </w:t>
      </w:r>
      <w:r>
        <w:t>activities, contributes</w:t>
      </w:r>
      <w:r>
        <w:rPr>
          <w:spacing w:val="-2"/>
        </w:rPr>
        <w:t xml:space="preserve"> </w:t>
      </w:r>
      <w:r>
        <w:t>to covering all</w:t>
      </w:r>
      <w:r>
        <w:rPr>
          <w:spacing w:val="-4"/>
        </w:rPr>
        <w:t xml:space="preserve"> </w:t>
      </w:r>
      <w:r>
        <w:t>requirements in the health</w:t>
      </w:r>
      <w:r>
        <w:rPr>
          <w:spacing w:val="-5"/>
        </w:rPr>
        <w:t xml:space="preserve"> </w:t>
      </w:r>
      <w:r>
        <w:t>and care sector, ensures the quality of</w:t>
      </w:r>
      <w:r>
        <w:rPr>
          <w:spacing w:val="-3"/>
        </w:rPr>
        <w:t xml:space="preserve"> </w:t>
      </w:r>
      <w:r>
        <w:t>the medical act and satisfaction for all - medical institution, staff, patients.</w:t>
      </w:r>
      <w:r>
        <w:rPr>
          <w:spacing w:val="-1"/>
        </w:rPr>
        <w:t xml:space="preserve"> </w:t>
      </w:r>
      <w:r>
        <w:t>The European</w:t>
      </w:r>
      <w:r>
        <w:rPr>
          <w:spacing w:val="-3"/>
        </w:rPr>
        <w:t xml:space="preserve"> </w:t>
      </w:r>
      <w:r>
        <w:t>Union</w:t>
      </w:r>
      <w:r>
        <w:rPr>
          <w:spacing w:val="-3"/>
        </w:rPr>
        <w:t xml:space="preserve"> </w:t>
      </w:r>
      <w:r>
        <w:t>promotes</w:t>
      </w:r>
      <w:r>
        <w:rPr>
          <w:spacing w:val="-1"/>
        </w:rPr>
        <w:t xml:space="preserve"> </w:t>
      </w:r>
      <w:r>
        <w:t>life-long education, as</w:t>
      </w:r>
      <w:r>
        <w:rPr>
          <w:spacing w:val="-1"/>
        </w:rPr>
        <w:t xml:space="preserve"> </w:t>
      </w:r>
      <w:r>
        <w:t>the Anglo-Saxon</w:t>
      </w:r>
      <w:r>
        <w:rPr>
          <w:spacing w:val="-3"/>
        </w:rPr>
        <w:t xml:space="preserve"> </w:t>
      </w:r>
      <w:r>
        <w:t>authors refer to "development" and "education", which is in common with the concept of Continuing Medical</w:t>
      </w:r>
      <w:r>
        <w:rPr>
          <w:spacing w:val="-1"/>
        </w:rPr>
        <w:t xml:space="preserve"> </w:t>
      </w:r>
      <w:r>
        <w:t>Education (</w:t>
      </w:r>
      <w:proofErr w:type="spellStart"/>
      <w:r>
        <w:t>Gallois</w:t>
      </w:r>
      <w:proofErr w:type="spellEnd"/>
      <w:r>
        <w:t xml:space="preserve"> et al., 2013). The constant of the approaches is that, regardless of the</w:t>
      </w:r>
      <w:r>
        <w:rPr>
          <w:spacing w:val="60"/>
        </w:rPr>
        <w:t xml:space="preserve"> </w:t>
      </w:r>
      <w:r>
        <w:t>model</w:t>
      </w:r>
      <w:r>
        <w:rPr>
          <w:spacing w:val="40"/>
        </w:rPr>
        <w:t xml:space="preserve"> </w:t>
      </w:r>
      <w:r>
        <w:t>of</w:t>
      </w:r>
      <w:r>
        <w:rPr>
          <w:spacing w:val="40"/>
        </w:rPr>
        <w:t xml:space="preserve"> </w:t>
      </w:r>
      <w:r>
        <w:t>education</w:t>
      </w:r>
      <w:r>
        <w:rPr>
          <w:spacing w:val="40"/>
        </w:rPr>
        <w:t xml:space="preserve"> </w:t>
      </w:r>
      <w:r>
        <w:t>and</w:t>
      </w:r>
      <w:r>
        <w:rPr>
          <w:spacing w:val="61"/>
        </w:rPr>
        <w:t xml:space="preserve"> </w:t>
      </w:r>
      <w:r>
        <w:t>training</w:t>
      </w:r>
      <w:r>
        <w:rPr>
          <w:spacing w:val="61"/>
        </w:rPr>
        <w:t xml:space="preserve"> </w:t>
      </w:r>
      <w:r>
        <w:t>adopted,</w:t>
      </w:r>
      <w:r>
        <w:rPr>
          <w:spacing w:val="40"/>
        </w:rPr>
        <w:t xml:space="preserve"> </w:t>
      </w:r>
      <w:r>
        <w:t>the</w:t>
      </w:r>
      <w:r>
        <w:rPr>
          <w:spacing w:val="60"/>
        </w:rPr>
        <w:t xml:space="preserve"> </w:t>
      </w:r>
      <w:r>
        <w:t>responsibility</w:t>
      </w:r>
      <w:r>
        <w:rPr>
          <w:spacing w:val="40"/>
        </w:rPr>
        <w:t xml:space="preserve"> </w:t>
      </w:r>
      <w:r>
        <w:t>of</w:t>
      </w:r>
      <w:r>
        <w:rPr>
          <w:spacing w:val="40"/>
        </w:rPr>
        <w:t xml:space="preserve"> </w:t>
      </w:r>
      <w:r>
        <w:t>professionals</w:t>
      </w:r>
      <w:r>
        <w:rPr>
          <w:spacing w:val="64"/>
        </w:rPr>
        <w:t xml:space="preserve"> </w:t>
      </w:r>
      <w:r>
        <w:t>in</w:t>
      </w:r>
      <w:r>
        <w:rPr>
          <w:spacing w:val="40"/>
        </w:rPr>
        <w:t xml:space="preserve"> </w:t>
      </w:r>
      <w:proofErr w:type="gramStart"/>
      <w:r>
        <w:t>their</w:t>
      </w:r>
      <w:proofErr w:type="gramEnd"/>
    </w:p>
    <w:p w:rsidR="00181C45" w:rsidRDefault="00181C45">
      <w:pPr>
        <w:spacing w:line="360" w:lineRule="auto"/>
        <w:jc w:val="both"/>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15"/>
        <w:jc w:val="both"/>
      </w:pPr>
      <w:r>
        <w:lastRenderedPageBreak/>
        <w:t>professional development and in evaluating the impact of training on their practice remains</w:t>
      </w:r>
      <w:r>
        <w:rPr>
          <w:spacing w:val="40"/>
        </w:rPr>
        <w:t xml:space="preserve"> </w:t>
      </w:r>
      <w:r>
        <w:t>the fundamental principle. The goal is to improve the quality and safety of patient care, a major ethical issue in medical practice. Awareness of the high degree of complexity of the field of health management, has gained increasing importance and has given education in</w:t>
      </w:r>
      <w:r>
        <w:rPr>
          <w:spacing w:val="-1"/>
        </w:rPr>
        <w:t xml:space="preserve"> </w:t>
      </w:r>
      <w:r>
        <w:t>this field its due importance. More and more research studies have as their objective the analysis</w:t>
      </w:r>
      <w:r>
        <w:rPr>
          <w:spacing w:val="40"/>
        </w:rPr>
        <w:t xml:space="preserve"> </w:t>
      </w:r>
      <w:r>
        <w:t>of</w:t>
      </w:r>
      <w:r>
        <w:rPr>
          <w:spacing w:val="-9"/>
        </w:rPr>
        <w:t xml:space="preserve"> </w:t>
      </w:r>
      <w:r>
        <w:t>the most suitable</w:t>
      </w:r>
      <w:r>
        <w:rPr>
          <w:spacing w:val="-3"/>
        </w:rPr>
        <w:t xml:space="preserve"> </w:t>
      </w:r>
      <w:r>
        <w:t>type</w:t>
      </w:r>
      <w:r>
        <w:rPr>
          <w:spacing w:val="-3"/>
        </w:rPr>
        <w:t xml:space="preserve"> </w:t>
      </w:r>
      <w:r>
        <w:t>of</w:t>
      </w:r>
      <w:r>
        <w:rPr>
          <w:spacing w:val="-9"/>
        </w:rPr>
        <w:t xml:space="preserve"> </w:t>
      </w:r>
      <w:r>
        <w:t>professional</w:t>
      </w:r>
      <w:r>
        <w:rPr>
          <w:spacing w:val="-6"/>
        </w:rPr>
        <w:t xml:space="preserve"> </w:t>
      </w:r>
      <w:r>
        <w:t>training in the</w:t>
      </w:r>
      <w:r>
        <w:rPr>
          <w:spacing w:val="-3"/>
        </w:rPr>
        <w:t xml:space="preserve"> </w:t>
      </w:r>
      <w:r>
        <w:t>field</w:t>
      </w:r>
      <w:r>
        <w:rPr>
          <w:spacing w:val="-2"/>
        </w:rPr>
        <w:t xml:space="preserve"> </w:t>
      </w:r>
      <w:r>
        <w:t>of</w:t>
      </w:r>
      <w:r>
        <w:rPr>
          <w:spacing w:val="-4"/>
        </w:rPr>
        <w:t xml:space="preserve"> </w:t>
      </w:r>
      <w:r>
        <w:t>health</w:t>
      </w:r>
      <w:r>
        <w:rPr>
          <w:spacing w:val="-2"/>
        </w:rPr>
        <w:t xml:space="preserve"> </w:t>
      </w:r>
      <w:r>
        <w:t>management, capable</w:t>
      </w:r>
      <w:r>
        <w:rPr>
          <w:spacing w:val="-3"/>
        </w:rPr>
        <w:t xml:space="preserve"> </w:t>
      </w:r>
      <w:r>
        <w:t>of providing superior results, and which</w:t>
      </w:r>
      <w:r>
        <w:rPr>
          <w:spacing w:val="-2"/>
        </w:rPr>
        <w:t xml:space="preserve"> </w:t>
      </w:r>
      <w:r>
        <w:t>type will</w:t>
      </w:r>
      <w:r>
        <w:rPr>
          <w:spacing w:val="-2"/>
        </w:rPr>
        <w:t xml:space="preserve"> </w:t>
      </w:r>
      <w:r>
        <w:t>lead</w:t>
      </w:r>
      <w:r>
        <w:rPr>
          <w:spacing w:val="-2"/>
        </w:rPr>
        <w:t xml:space="preserve"> </w:t>
      </w:r>
      <w:r>
        <w:t>to the most suitable type of</w:t>
      </w:r>
      <w:r>
        <w:rPr>
          <w:spacing w:val="-1"/>
        </w:rPr>
        <w:t xml:space="preserve"> </w:t>
      </w:r>
      <w:r>
        <w:t>leadership for the creation of a performing health organization in the provision of health services health. These concerns</w:t>
      </w:r>
      <w:r>
        <w:rPr>
          <w:spacing w:val="-1"/>
        </w:rPr>
        <w:t xml:space="preserve"> </w:t>
      </w:r>
      <w:r>
        <w:t>are also reflected in</w:t>
      </w:r>
      <w:r>
        <w:rPr>
          <w:spacing w:val="-4"/>
        </w:rPr>
        <w:t xml:space="preserve"> </w:t>
      </w:r>
      <w:r>
        <w:t>this</w:t>
      </w:r>
      <w:r>
        <w:rPr>
          <w:spacing w:val="-1"/>
        </w:rPr>
        <w:t xml:space="preserve"> </w:t>
      </w:r>
      <w:r>
        <w:t>paper with</w:t>
      </w:r>
      <w:r>
        <w:rPr>
          <w:spacing w:val="-4"/>
        </w:rPr>
        <w:t xml:space="preserve"> </w:t>
      </w:r>
      <w:r>
        <w:t>an</w:t>
      </w:r>
      <w:r>
        <w:rPr>
          <w:spacing w:val="-4"/>
        </w:rPr>
        <w:t xml:space="preserve"> </w:t>
      </w:r>
      <w:r>
        <w:t>emphasis</w:t>
      </w:r>
      <w:r>
        <w:rPr>
          <w:spacing w:val="-1"/>
        </w:rPr>
        <w:t xml:space="preserve"> </w:t>
      </w:r>
      <w:r>
        <w:t>on</w:t>
      </w:r>
      <w:r>
        <w:rPr>
          <w:spacing w:val="-4"/>
        </w:rPr>
        <w:t xml:space="preserve"> </w:t>
      </w:r>
      <w:r>
        <w:t>the theoretical</w:t>
      </w:r>
      <w:r>
        <w:rPr>
          <w:spacing w:val="-4"/>
        </w:rPr>
        <w:t xml:space="preserve"> </w:t>
      </w:r>
      <w:r>
        <w:t>aspects</w:t>
      </w:r>
      <w:r>
        <w:rPr>
          <w:spacing w:val="-1"/>
        </w:rPr>
        <w:t xml:space="preserve"> </w:t>
      </w:r>
      <w:r>
        <w:t>and the practical implications generated by education in the field of health management. Public health experts are also the ones who explain that the aspects related to public health policies, medical personnel and trainers in the field of health, the authorities in the health system and those in the educational environment are, together, those who must join hands in a collaborative partnership to design</w:t>
      </w:r>
      <w:r>
        <w:rPr>
          <w:spacing w:val="-4"/>
        </w:rPr>
        <w:t xml:space="preserve"> </w:t>
      </w:r>
      <w:r>
        <w:t>and implement realistic educational</w:t>
      </w:r>
      <w:r>
        <w:rPr>
          <w:spacing w:val="-8"/>
        </w:rPr>
        <w:t xml:space="preserve"> </w:t>
      </w:r>
      <w:r>
        <w:t>programs</w:t>
      </w:r>
      <w:r>
        <w:rPr>
          <w:spacing w:val="-2"/>
        </w:rPr>
        <w:t xml:space="preserve"> </w:t>
      </w:r>
      <w:r>
        <w:t>and policies, for which systematic evidence indicates clear public health benefits (Hahn &amp; Truman, 2015).</w:t>
      </w:r>
    </w:p>
    <w:p w:rsidR="00181C45" w:rsidRDefault="00F0158B">
      <w:pPr>
        <w:pStyle w:val="BodyText"/>
        <w:spacing w:before="3" w:line="360" w:lineRule="auto"/>
        <w:ind w:left="116" w:right="113" w:firstLine="720"/>
        <w:jc w:val="both"/>
      </w:pPr>
      <w:r>
        <w:rPr>
          <w:b/>
          <w:i/>
        </w:rPr>
        <w:t xml:space="preserve">The fundamental purpose </w:t>
      </w:r>
      <w:r>
        <w:t>of the present work is to contribute to the educational process of professional training in health management in Romania by developing and proposing a standardized, theoretical and practical reference model for the professional training of</w:t>
      </w:r>
      <w:r>
        <w:rPr>
          <w:spacing w:val="-2"/>
        </w:rPr>
        <w:t xml:space="preserve"> </w:t>
      </w:r>
      <w:r>
        <w:t>medical</w:t>
      </w:r>
      <w:r>
        <w:rPr>
          <w:spacing w:val="-7"/>
        </w:rPr>
        <w:t xml:space="preserve"> </w:t>
      </w:r>
      <w:r>
        <w:t>personnel</w:t>
      </w:r>
      <w:r>
        <w:rPr>
          <w:spacing w:val="-7"/>
        </w:rPr>
        <w:t xml:space="preserve"> </w:t>
      </w:r>
      <w:r>
        <w:t>with management positions in</w:t>
      </w:r>
      <w:r>
        <w:rPr>
          <w:spacing w:val="-3"/>
        </w:rPr>
        <w:t xml:space="preserve"> </w:t>
      </w:r>
      <w:r>
        <w:t>a health</w:t>
      </w:r>
      <w:r>
        <w:rPr>
          <w:spacing w:val="-3"/>
        </w:rPr>
        <w:t xml:space="preserve"> </w:t>
      </w:r>
      <w:r>
        <w:t>unit. Interest in</w:t>
      </w:r>
      <w:r>
        <w:rPr>
          <w:spacing w:val="-3"/>
        </w:rPr>
        <w:t xml:space="preserve"> </w:t>
      </w:r>
      <w:r>
        <w:t>the study of health management education came from two considerations. In Romania, in the professional training curriculum of a doctor there are no initiatives for the preparation and training of an employee to occupy a leadership position in a health organization and no notions are taught about the culture of the medical leadership position. In other words, a person with professional training in the field of management, with an interest in his development in</w:t>
      </w:r>
      <w:r>
        <w:rPr>
          <w:spacing w:val="-7"/>
        </w:rPr>
        <w:t xml:space="preserve"> </w:t>
      </w:r>
      <w:r>
        <w:t>the field</w:t>
      </w:r>
      <w:r>
        <w:rPr>
          <w:spacing w:val="-2"/>
        </w:rPr>
        <w:t xml:space="preserve"> </w:t>
      </w:r>
      <w:r>
        <w:t>of</w:t>
      </w:r>
      <w:r>
        <w:rPr>
          <w:spacing w:val="-10"/>
        </w:rPr>
        <w:t xml:space="preserve"> </w:t>
      </w:r>
      <w:r>
        <w:t>health</w:t>
      </w:r>
      <w:r>
        <w:rPr>
          <w:spacing w:val="-2"/>
        </w:rPr>
        <w:t xml:space="preserve"> </w:t>
      </w:r>
      <w:r>
        <w:t>management, is not</w:t>
      </w:r>
      <w:r>
        <w:rPr>
          <w:spacing w:val="-2"/>
        </w:rPr>
        <w:t xml:space="preserve"> </w:t>
      </w:r>
      <w:r>
        <w:t>familiar</w:t>
      </w:r>
      <w:r>
        <w:rPr>
          <w:spacing w:val="-1"/>
        </w:rPr>
        <w:t xml:space="preserve"> </w:t>
      </w:r>
      <w:r>
        <w:t>with</w:t>
      </w:r>
      <w:r>
        <w:rPr>
          <w:spacing w:val="-7"/>
        </w:rPr>
        <w:t xml:space="preserve"> </w:t>
      </w:r>
      <w:r>
        <w:t>what a</w:t>
      </w:r>
      <w:r>
        <w:rPr>
          <w:spacing w:val="-3"/>
        </w:rPr>
        <w:t xml:space="preserve"> </w:t>
      </w:r>
      <w:r>
        <w:t>quality</w:t>
      </w:r>
      <w:r>
        <w:rPr>
          <w:spacing w:val="-2"/>
        </w:rPr>
        <w:t xml:space="preserve"> </w:t>
      </w:r>
      <w:r>
        <w:t>medical</w:t>
      </w:r>
      <w:r>
        <w:rPr>
          <w:spacing w:val="-7"/>
        </w:rPr>
        <w:t xml:space="preserve"> </w:t>
      </w:r>
      <w:r>
        <w:t>act entails, at higher standards according to international guidelines, and even less with the typology</w:t>
      </w:r>
      <w:r>
        <w:rPr>
          <w:spacing w:val="-6"/>
        </w:rPr>
        <w:t xml:space="preserve"> </w:t>
      </w:r>
      <w:r>
        <w:t>of</w:t>
      </w:r>
      <w:r>
        <w:rPr>
          <w:spacing w:val="-4"/>
        </w:rPr>
        <w:t xml:space="preserve"> </w:t>
      </w:r>
      <w:r>
        <w:t>health facilities. In</w:t>
      </w:r>
      <w:r>
        <w:rPr>
          <w:spacing w:val="-1"/>
        </w:rPr>
        <w:t xml:space="preserve"> </w:t>
      </w:r>
      <w:r>
        <w:t>order</w:t>
      </w:r>
      <w:r>
        <w:rPr>
          <w:spacing w:val="-4"/>
        </w:rPr>
        <w:t xml:space="preserve"> </w:t>
      </w:r>
      <w:r>
        <w:t>to solve this discordance that appears in</w:t>
      </w:r>
      <w:r>
        <w:rPr>
          <w:spacing w:val="-1"/>
        </w:rPr>
        <w:t xml:space="preserve"> </w:t>
      </w:r>
      <w:r>
        <w:t>the professional training of health managers, a standardized, theoretical and practical educational program model is developed and proposed to the authorities, addressed to the training of medical personnel who hold a management position in a health unit in Romania.</w:t>
      </w:r>
    </w:p>
    <w:p w:rsidR="00181C45" w:rsidRDefault="00F0158B">
      <w:pPr>
        <w:spacing w:line="360" w:lineRule="auto"/>
        <w:ind w:left="116" w:right="109" w:firstLine="720"/>
        <w:jc w:val="both"/>
        <w:rPr>
          <w:sz w:val="24"/>
        </w:rPr>
      </w:pPr>
      <w:r>
        <w:rPr>
          <w:b/>
          <w:i/>
          <w:sz w:val="24"/>
        </w:rPr>
        <w:t xml:space="preserve">The main objective </w:t>
      </w:r>
      <w:r>
        <w:rPr>
          <w:sz w:val="24"/>
        </w:rPr>
        <w:t xml:space="preserve">of the doctoral research consists in the </w:t>
      </w:r>
      <w:r>
        <w:rPr>
          <w:i/>
          <w:sz w:val="24"/>
        </w:rPr>
        <w:t>design of a standardized educational program model and its proposal to the Romanian authorities for the professional training</w:t>
      </w:r>
      <w:r>
        <w:rPr>
          <w:i/>
          <w:spacing w:val="-2"/>
          <w:sz w:val="24"/>
        </w:rPr>
        <w:t xml:space="preserve"> </w:t>
      </w:r>
      <w:r>
        <w:rPr>
          <w:i/>
          <w:sz w:val="24"/>
        </w:rPr>
        <w:t>of</w:t>
      </w:r>
      <w:r>
        <w:rPr>
          <w:i/>
          <w:spacing w:val="-2"/>
          <w:sz w:val="24"/>
        </w:rPr>
        <w:t xml:space="preserve"> </w:t>
      </w:r>
      <w:r>
        <w:rPr>
          <w:i/>
          <w:sz w:val="24"/>
        </w:rPr>
        <w:t>medical</w:t>
      </w:r>
      <w:r>
        <w:rPr>
          <w:i/>
          <w:spacing w:val="-2"/>
          <w:sz w:val="24"/>
        </w:rPr>
        <w:t xml:space="preserve"> </w:t>
      </w:r>
      <w:r>
        <w:rPr>
          <w:i/>
          <w:sz w:val="24"/>
        </w:rPr>
        <w:t>personnel who</w:t>
      </w:r>
      <w:r>
        <w:rPr>
          <w:i/>
          <w:spacing w:val="-2"/>
          <w:sz w:val="24"/>
        </w:rPr>
        <w:t xml:space="preserve"> </w:t>
      </w:r>
      <w:r>
        <w:rPr>
          <w:i/>
          <w:sz w:val="24"/>
        </w:rPr>
        <w:t>hold</w:t>
      </w:r>
      <w:r>
        <w:rPr>
          <w:i/>
          <w:spacing w:val="-2"/>
          <w:sz w:val="24"/>
        </w:rPr>
        <w:t xml:space="preserve"> </w:t>
      </w:r>
      <w:r>
        <w:rPr>
          <w:i/>
          <w:sz w:val="24"/>
        </w:rPr>
        <w:t>management</w:t>
      </w:r>
      <w:r>
        <w:rPr>
          <w:i/>
          <w:spacing w:val="-2"/>
          <w:sz w:val="24"/>
        </w:rPr>
        <w:t xml:space="preserve"> </w:t>
      </w:r>
      <w:r>
        <w:rPr>
          <w:i/>
          <w:sz w:val="24"/>
        </w:rPr>
        <w:t>positions in</w:t>
      </w:r>
      <w:r>
        <w:rPr>
          <w:i/>
          <w:spacing w:val="-2"/>
          <w:sz w:val="24"/>
        </w:rPr>
        <w:t xml:space="preserve"> </w:t>
      </w:r>
      <w:r>
        <w:rPr>
          <w:i/>
          <w:sz w:val="24"/>
        </w:rPr>
        <w:t>a</w:t>
      </w:r>
      <w:r>
        <w:rPr>
          <w:i/>
          <w:spacing w:val="-6"/>
          <w:sz w:val="24"/>
        </w:rPr>
        <w:t xml:space="preserve"> </w:t>
      </w:r>
      <w:r>
        <w:rPr>
          <w:i/>
          <w:sz w:val="24"/>
        </w:rPr>
        <w:t>Romanian</w:t>
      </w:r>
      <w:r>
        <w:rPr>
          <w:i/>
          <w:spacing w:val="-2"/>
          <w:sz w:val="24"/>
        </w:rPr>
        <w:t xml:space="preserve"> </w:t>
      </w:r>
      <w:r>
        <w:rPr>
          <w:i/>
          <w:sz w:val="24"/>
        </w:rPr>
        <w:t>health</w:t>
      </w:r>
      <w:r>
        <w:rPr>
          <w:i/>
          <w:spacing w:val="-6"/>
          <w:sz w:val="24"/>
        </w:rPr>
        <w:t xml:space="preserve"> </w:t>
      </w:r>
      <w:r>
        <w:rPr>
          <w:i/>
          <w:sz w:val="24"/>
        </w:rPr>
        <w:t>unit</w:t>
      </w:r>
      <w:r>
        <w:rPr>
          <w:sz w:val="24"/>
        </w:rPr>
        <w:t>.</w:t>
      </w:r>
      <w:r>
        <w:rPr>
          <w:spacing w:val="-5"/>
          <w:sz w:val="24"/>
        </w:rPr>
        <w:t xml:space="preserve"> </w:t>
      </w:r>
      <w:r>
        <w:rPr>
          <w:sz w:val="24"/>
        </w:rPr>
        <w:t>The development of</w:t>
      </w:r>
      <w:r>
        <w:rPr>
          <w:spacing w:val="-2"/>
          <w:sz w:val="24"/>
        </w:rPr>
        <w:t xml:space="preserve"> </w:t>
      </w:r>
      <w:r>
        <w:rPr>
          <w:sz w:val="24"/>
        </w:rPr>
        <w:t>the study</w:t>
      </w:r>
      <w:r>
        <w:rPr>
          <w:spacing w:val="-4"/>
          <w:sz w:val="24"/>
        </w:rPr>
        <w:t xml:space="preserve"> </w:t>
      </w:r>
      <w:r>
        <w:rPr>
          <w:sz w:val="24"/>
        </w:rPr>
        <w:t>goes through several stages, namely: ♠ documenting the specialized</w:t>
      </w:r>
    </w:p>
    <w:p w:rsidR="00181C45" w:rsidRDefault="00181C45">
      <w:pPr>
        <w:spacing w:line="360" w:lineRule="auto"/>
        <w:jc w:val="both"/>
        <w:rPr>
          <w:sz w:val="24"/>
        </w:rPr>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17"/>
        <w:jc w:val="both"/>
      </w:pPr>
      <w:r>
        <w:lastRenderedPageBreak/>
        <w:t>literature in the targeted research segment, ♠ consulting the point of view of the medical staff who occupied in the past or currently holds a management position and obtaining their points of</w:t>
      </w:r>
      <w:r>
        <w:rPr>
          <w:spacing w:val="-4"/>
        </w:rPr>
        <w:t xml:space="preserve"> </w:t>
      </w:r>
      <w:r>
        <w:t>view, ♠ integrating the</w:t>
      </w:r>
      <w:r>
        <w:rPr>
          <w:spacing w:val="-2"/>
        </w:rPr>
        <w:t xml:space="preserve"> </w:t>
      </w:r>
      <w:r>
        <w:t>opinions expressed by</w:t>
      </w:r>
      <w:r>
        <w:rPr>
          <w:spacing w:val="-1"/>
        </w:rPr>
        <w:t xml:space="preserve"> </w:t>
      </w:r>
      <w:r>
        <w:t>patients regarding the satisfaction</w:t>
      </w:r>
      <w:r>
        <w:rPr>
          <w:spacing w:val="-1"/>
        </w:rPr>
        <w:t xml:space="preserve"> </w:t>
      </w:r>
      <w:r>
        <w:t>and degree of appreciation of the quality of the medical services they have benefited from in public or private health facilities in Romania.</w:t>
      </w:r>
    </w:p>
    <w:p w:rsidR="00181C45" w:rsidRDefault="00F0158B">
      <w:pPr>
        <w:pStyle w:val="BodyText"/>
        <w:spacing w:line="360" w:lineRule="auto"/>
        <w:ind w:left="116" w:right="111" w:firstLine="720"/>
        <w:jc w:val="both"/>
      </w:pPr>
      <w:r>
        <w:rPr>
          <w:b/>
          <w:i/>
        </w:rPr>
        <w:t xml:space="preserve">The secondary objective </w:t>
      </w:r>
      <w:r>
        <w:t>of</w:t>
      </w:r>
      <w:r>
        <w:rPr>
          <w:spacing w:val="-3"/>
        </w:rPr>
        <w:t xml:space="preserve"> </w:t>
      </w:r>
      <w:r>
        <w:t>the doctoral</w:t>
      </w:r>
      <w:r>
        <w:rPr>
          <w:spacing w:val="-5"/>
        </w:rPr>
        <w:t xml:space="preserve"> </w:t>
      </w:r>
      <w:r>
        <w:t>research</w:t>
      </w:r>
      <w:r>
        <w:rPr>
          <w:spacing w:val="-1"/>
        </w:rPr>
        <w:t xml:space="preserve"> </w:t>
      </w:r>
      <w:r>
        <w:t>aims to analyze the critical</w:t>
      </w:r>
      <w:r>
        <w:rPr>
          <w:spacing w:val="-1"/>
        </w:rPr>
        <w:t xml:space="preserve"> </w:t>
      </w:r>
      <w:r>
        <w:t>skills and the process of professional training in health management of the personnel with management functions within a medical institution by documenting the types of approaches for the development of leadership skills and abilities. For this purpose, in</w:t>
      </w:r>
      <w:r>
        <w:rPr>
          <w:spacing w:val="-1"/>
        </w:rPr>
        <w:t xml:space="preserve"> </w:t>
      </w:r>
      <w:r>
        <w:t>a systematic analysis of</w:t>
      </w:r>
      <w:r>
        <w:rPr>
          <w:spacing w:val="-4"/>
        </w:rPr>
        <w:t xml:space="preserve"> </w:t>
      </w:r>
      <w:r>
        <w:t>the specialized literature, different types of educational programs conducted at the international level are documented and compared. The research approach was extended to the deployment protocol and the results evaluation process, followed by the description of the professional training educational program by hospital staff with management positions. Finally, it was highlighted which educational intervention demonstrated the most beneficial results over</w:t>
      </w:r>
      <w:r>
        <w:rPr>
          <w:spacing w:val="80"/>
        </w:rPr>
        <w:t xml:space="preserve"> </w:t>
      </w:r>
      <w:r>
        <w:rPr>
          <w:spacing w:val="-2"/>
        </w:rPr>
        <w:t>time.</w:t>
      </w:r>
    </w:p>
    <w:p w:rsidR="00181C45" w:rsidRDefault="00F0158B">
      <w:pPr>
        <w:pStyle w:val="BodyText"/>
        <w:spacing w:before="3" w:line="360" w:lineRule="auto"/>
        <w:ind w:left="116" w:right="112" w:firstLine="720"/>
        <w:jc w:val="both"/>
      </w:pPr>
      <w:r>
        <w:t>The identification of</w:t>
      </w:r>
      <w:r>
        <w:rPr>
          <w:spacing w:val="-3"/>
        </w:rPr>
        <w:t xml:space="preserve"> </w:t>
      </w:r>
      <w:r>
        <w:t>the managerial characteristics of</w:t>
      </w:r>
      <w:r>
        <w:rPr>
          <w:spacing w:val="-3"/>
        </w:rPr>
        <w:t xml:space="preserve"> </w:t>
      </w:r>
      <w:r>
        <w:t>the profile of</w:t>
      </w:r>
      <w:r>
        <w:rPr>
          <w:spacing w:val="-3"/>
        </w:rPr>
        <w:t xml:space="preserve"> </w:t>
      </w:r>
      <w:r>
        <w:t>the employee with management positions was facilitated by carrying out a set of 7 interviews addressed to the medical personnel who occupied in the past or currently hold a management position in a public or private health unit. Demographic data and information regarding the professional training held by the employee interviewed until now were recorded, their own perceptions about the challenges and difficulties of exercising the leadership function, about personal motivation and that of the employees, about the achieved successes were analyzed. In addition, subjective judgments were collected and studied regarding the usefulness, willingness to follow and the most suitable structure for a standardized national educational program, of reference at the national level, in the field of health management.</w:t>
      </w:r>
    </w:p>
    <w:p w:rsidR="00181C45" w:rsidRDefault="00F0158B">
      <w:pPr>
        <w:pStyle w:val="BodyText"/>
        <w:spacing w:line="360" w:lineRule="auto"/>
        <w:ind w:left="116" w:right="106" w:firstLine="720"/>
        <w:jc w:val="both"/>
      </w:pPr>
      <w:r>
        <w:t>The analysis of the effects of the implementation of the professional training model addressed to</w:t>
      </w:r>
      <w:r>
        <w:rPr>
          <w:spacing w:val="-2"/>
        </w:rPr>
        <w:t xml:space="preserve"> </w:t>
      </w:r>
      <w:r>
        <w:t>the</w:t>
      </w:r>
      <w:r>
        <w:rPr>
          <w:spacing w:val="-3"/>
        </w:rPr>
        <w:t xml:space="preserve"> </w:t>
      </w:r>
      <w:r>
        <w:t>training of</w:t>
      </w:r>
      <w:r>
        <w:rPr>
          <w:spacing w:val="-4"/>
        </w:rPr>
        <w:t xml:space="preserve"> </w:t>
      </w:r>
      <w:r>
        <w:t>personnel</w:t>
      </w:r>
      <w:r>
        <w:rPr>
          <w:spacing w:val="-2"/>
        </w:rPr>
        <w:t xml:space="preserve"> </w:t>
      </w:r>
      <w:r>
        <w:t>with management functions in</w:t>
      </w:r>
      <w:r>
        <w:rPr>
          <w:spacing w:val="-2"/>
        </w:rPr>
        <w:t xml:space="preserve"> </w:t>
      </w:r>
      <w:r>
        <w:t>a medical</w:t>
      </w:r>
      <w:r>
        <w:rPr>
          <w:spacing w:val="-2"/>
        </w:rPr>
        <w:t xml:space="preserve"> </w:t>
      </w:r>
      <w:r>
        <w:t>institution</w:t>
      </w:r>
      <w:r>
        <w:rPr>
          <w:spacing w:val="-2"/>
        </w:rPr>
        <w:t xml:space="preserve"> </w:t>
      </w:r>
      <w:r>
        <w:t>was carried out by</w:t>
      </w:r>
      <w:r>
        <w:rPr>
          <w:spacing w:val="-1"/>
        </w:rPr>
        <w:t xml:space="preserve"> </w:t>
      </w:r>
      <w:r>
        <w:t>identifying the appropriate evaluation methods for this educational</w:t>
      </w:r>
      <w:r>
        <w:rPr>
          <w:spacing w:val="-6"/>
        </w:rPr>
        <w:t xml:space="preserve"> </w:t>
      </w:r>
      <w:r>
        <w:t>program</w:t>
      </w:r>
      <w:r>
        <w:rPr>
          <w:spacing w:val="-6"/>
        </w:rPr>
        <w:t xml:space="preserve"> </w:t>
      </w:r>
      <w:r>
        <w:t>by: surveying patients and integrating their point of view regarding the health services they benefited from</w:t>
      </w:r>
      <w:r>
        <w:rPr>
          <w:spacing w:val="-9"/>
        </w:rPr>
        <w:t xml:space="preserve"> </w:t>
      </w:r>
      <w:r>
        <w:t>their hospitalization. A</w:t>
      </w:r>
      <w:r>
        <w:rPr>
          <w:spacing w:val="-6"/>
        </w:rPr>
        <w:t xml:space="preserve"> </w:t>
      </w:r>
      <w:r>
        <w:t>good leader in</w:t>
      </w:r>
      <w:r>
        <w:rPr>
          <w:spacing w:val="-5"/>
        </w:rPr>
        <w:t xml:space="preserve"> </w:t>
      </w:r>
      <w:r>
        <w:t>the field of</w:t>
      </w:r>
      <w:r>
        <w:rPr>
          <w:spacing w:val="-3"/>
        </w:rPr>
        <w:t xml:space="preserve"> </w:t>
      </w:r>
      <w:r>
        <w:t>health</w:t>
      </w:r>
      <w:r>
        <w:rPr>
          <w:spacing w:val="-5"/>
        </w:rPr>
        <w:t xml:space="preserve"> </w:t>
      </w:r>
      <w:r>
        <w:t>knows</w:t>
      </w:r>
      <w:r>
        <w:rPr>
          <w:spacing w:val="-3"/>
        </w:rPr>
        <w:t xml:space="preserve"> </w:t>
      </w:r>
      <w:r>
        <w:t>that the</w:t>
      </w:r>
      <w:r>
        <w:rPr>
          <w:spacing w:val="-1"/>
        </w:rPr>
        <w:t xml:space="preserve"> </w:t>
      </w:r>
      <w:r>
        <w:t>degree of satisfaction of the patient - user of medical services, decisively influences the performance of the hospital he leads. Beyond the objective analysis of variation in health indicators compared between hospitals and different time periods; for increasing the level of performance of</w:t>
      </w:r>
      <w:r>
        <w:rPr>
          <w:spacing w:val="-7"/>
        </w:rPr>
        <w:t xml:space="preserve"> </w:t>
      </w:r>
      <w:r>
        <w:t>organizations, the degree of</w:t>
      </w:r>
      <w:r>
        <w:rPr>
          <w:spacing w:val="-7"/>
        </w:rPr>
        <w:t xml:space="preserve"> </w:t>
      </w:r>
      <w:r>
        <w:t>satisfaction</w:t>
      </w:r>
      <w:r>
        <w:rPr>
          <w:spacing w:val="-4"/>
        </w:rPr>
        <w:t xml:space="preserve"> </w:t>
      </w:r>
      <w:r>
        <w:t>and satisfaction</w:t>
      </w:r>
      <w:r>
        <w:rPr>
          <w:spacing w:val="-4"/>
        </w:rPr>
        <w:t xml:space="preserve"> </w:t>
      </w:r>
      <w:r>
        <w:t>of</w:t>
      </w:r>
      <w:r>
        <w:rPr>
          <w:spacing w:val="-7"/>
        </w:rPr>
        <w:t xml:space="preserve"> </w:t>
      </w:r>
      <w:r>
        <w:t>the patient matters.</w:t>
      </w:r>
    </w:p>
    <w:p w:rsidR="00181C45" w:rsidRDefault="00181C45">
      <w:pPr>
        <w:spacing w:line="360" w:lineRule="auto"/>
        <w:jc w:val="both"/>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14"/>
        <w:jc w:val="both"/>
      </w:pPr>
      <w:r>
        <w:lastRenderedPageBreak/>
        <w:t>Knowing the aspects of patients' dissatisfaction that limit their return to the same hospital or eliminate the possibility of recommending the same healthcare facility to their relatives, can improve healthcare conditions and, therefore, the performance of the entire medical system. Taking as a starting point the epidemiological situation of the last three years, the current socio-economic context and the relevance and topicality of the chosen subject, the doctoral research was built to provide support through the theoretical framework corresponding to the validation of the research hypotheses. The scientific approach is guided by a general hypothesis and three specific hypotheses.</w:t>
      </w:r>
    </w:p>
    <w:p w:rsidR="00181C45" w:rsidRDefault="00F0158B">
      <w:pPr>
        <w:pStyle w:val="BodyText"/>
        <w:spacing w:before="1" w:line="360" w:lineRule="auto"/>
        <w:ind w:left="116" w:right="126" w:firstLine="720"/>
        <w:jc w:val="both"/>
      </w:pPr>
      <w:r>
        <w:t>The research hypotheses of this work represent part of the observations made during the research and, at the same time, an original and assumed point of view of the author:</w:t>
      </w:r>
    </w:p>
    <w:p w:rsidR="00181C45" w:rsidRDefault="00F0158B">
      <w:pPr>
        <w:pStyle w:val="BodyText"/>
        <w:spacing w:before="2" w:line="360" w:lineRule="auto"/>
        <w:ind w:left="116" w:right="123" w:firstLine="720"/>
        <w:jc w:val="both"/>
      </w:pPr>
      <w:r>
        <w:rPr>
          <w:b/>
        </w:rPr>
        <w:t>General</w:t>
      </w:r>
      <w:r>
        <w:rPr>
          <w:b/>
          <w:spacing w:val="-7"/>
        </w:rPr>
        <w:t xml:space="preserve"> </w:t>
      </w:r>
      <w:r>
        <w:rPr>
          <w:b/>
        </w:rPr>
        <w:t>hypothesis</w:t>
      </w:r>
      <w:r>
        <w:t>:</w:t>
      </w:r>
      <w:r>
        <w:rPr>
          <w:spacing w:val="-3"/>
        </w:rPr>
        <w:t xml:space="preserve"> </w:t>
      </w:r>
      <w:r>
        <w:t>The</w:t>
      </w:r>
      <w:r>
        <w:rPr>
          <w:spacing w:val="-4"/>
        </w:rPr>
        <w:t xml:space="preserve"> </w:t>
      </w:r>
      <w:r>
        <w:t>elaboration</w:t>
      </w:r>
      <w:r>
        <w:rPr>
          <w:spacing w:val="-7"/>
        </w:rPr>
        <w:t xml:space="preserve"> </w:t>
      </w:r>
      <w:r>
        <w:t>and implementation</w:t>
      </w:r>
      <w:r>
        <w:rPr>
          <w:spacing w:val="-7"/>
        </w:rPr>
        <w:t xml:space="preserve"> </w:t>
      </w:r>
      <w:r>
        <w:t>by</w:t>
      </w:r>
      <w:r>
        <w:rPr>
          <w:spacing w:val="-7"/>
        </w:rPr>
        <w:t xml:space="preserve"> </w:t>
      </w:r>
      <w:r>
        <w:t>the</w:t>
      </w:r>
      <w:r>
        <w:rPr>
          <w:spacing w:val="-4"/>
        </w:rPr>
        <w:t xml:space="preserve"> </w:t>
      </w:r>
      <w:r>
        <w:t>Romanian</w:t>
      </w:r>
      <w:r>
        <w:rPr>
          <w:spacing w:val="-7"/>
        </w:rPr>
        <w:t xml:space="preserve"> </w:t>
      </w:r>
      <w:r>
        <w:t>authorities of a standardized educational program, of reference at the national level, addressed to the medical personnel occupying management positions in the health units, optimizes the performance of the hospitals.</w:t>
      </w:r>
    </w:p>
    <w:p w:rsidR="00181C45" w:rsidRDefault="00F0158B">
      <w:pPr>
        <w:spacing w:before="1"/>
        <w:ind w:left="836"/>
        <w:jc w:val="both"/>
        <w:rPr>
          <w:sz w:val="24"/>
        </w:rPr>
      </w:pPr>
      <w:r>
        <w:rPr>
          <w:b/>
          <w:sz w:val="24"/>
        </w:rPr>
        <w:t>Specific</w:t>
      </w:r>
      <w:r>
        <w:rPr>
          <w:b/>
          <w:spacing w:val="-4"/>
          <w:sz w:val="24"/>
        </w:rPr>
        <w:t xml:space="preserve"> </w:t>
      </w:r>
      <w:r>
        <w:rPr>
          <w:b/>
          <w:spacing w:val="-2"/>
          <w:sz w:val="24"/>
        </w:rPr>
        <w:t>assumptions</w:t>
      </w:r>
      <w:r>
        <w:rPr>
          <w:spacing w:val="-2"/>
          <w:sz w:val="24"/>
        </w:rPr>
        <w:t>:</w:t>
      </w:r>
    </w:p>
    <w:p w:rsidR="00181C45" w:rsidRDefault="00F0158B">
      <w:pPr>
        <w:spacing w:before="137" w:line="360" w:lineRule="auto"/>
        <w:ind w:left="116" w:right="112" w:firstLine="720"/>
        <w:jc w:val="both"/>
        <w:rPr>
          <w:i/>
          <w:sz w:val="24"/>
        </w:rPr>
      </w:pPr>
      <w:r>
        <w:rPr>
          <w:b/>
          <w:i/>
          <w:sz w:val="24"/>
        </w:rPr>
        <w:t>Hypothesis 1</w:t>
      </w:r>
      <w:r>
        <w:rPr>
          <w:sz w:val="24"/>
        </w:rPr>
        <w:t xml:space="preserve">: </w:t>
      </w:r>
      <w:r>
        <w:rPr>
          <w:i/>
          <w:sz w:val="24"/>
        </w:rPr>
        <w:t>There is an international interest in the professional training of personnel occupying management positions in hospital units, and the measures taken by the authorities in the form of educational training programs in health management have</w:t>
      </w:r>
      <w:r>
        <w:rPr>
          <w:i/>
          <w:spacing w:val="40"/>
          <w:sz w:val="24"/>
        </w:rPr>
        <w:t xml:space="preserve"> </w:t>
      </w:r>
      <w:r>
        <w:rPr>
          <w:i/>
          <w:sz w:val="24"/>
        </w:rPr>
        <w:t>increased the performance of hospitals.</w:t>
      </w:r>
    </w:p>
    <w:p w:rsidR="00181C45" w:rsidRDefault="00F0158B">
      <w:pPr>
        <w:spacing w:before="1" w:line="360" w:lineRule="auto"/>
        <w:ind w:left="116" w:right="116" w:firstLine="720"/>
        <w:jc w:val="both"/>
        <w:rPr>
          <w:i/>
          <w:sz w:val="24"/>
        </w:rPr>
      </w:pPr>
      <w:r>
        <w:rPr>
          <w:b/>
          <w:i/>
          <w:sz w:val="24"/>
        </w:rPr>
        <w:t>Hypothesis 2</w:t>
      </w:r>
      <w:r>
        <w:rPr>
          <w:i/>
          <w:sz w:val="24"/>
        </w:rPr>
        <w:t>: In public and private hospitals in Romania, the need for a uniform management at the national level is felt, oriented towards the same objectives and values for the fulfillment of a common mission, in the form of an activity guide.</w:t>
      </w:r>
    </w:p>
    <w:p w:rsidR="00181C45" w:rsidRDefault="00F0158B">
      <w:pPr>
        <w:spacing w:before="1" w:line="360" w:lineRule="auto"/>
        <w:ind w:left="116" w:right="117" w:firstLine="720"/>
        <w:jc w:val="both"/>
        <w:rPr>
          <w:i/>
          <w:sz w:val="24"/>
        </w:rPr>
      </w:pPr>
      <w:r>
        <w:rPr>
          <w:b/>
          <w:i/>
          <w:sz w:val="24"/>
        </w:rPr>
        <w:t>Hypothesis 3</w:t>
      </w:r>
      <w:r>
        <w:rPr>
          <w:i/>
          <w:sz w:val="24"/>
        </w:rPr>
        <w:t>: The problems and challenges that require addressing in the patient's opinion, which are directly related to the degree of his compliance with the therapeutic approach proposed during a hospitalization, are directly influenced by the academic performance and social skills of the medical staff.</w:t>
      </w:r>
    </w:p>
    <w:p w:rsidR="00181C45" w:rsidRDefault="00F0158B">
      <w:pPr>
        <w:pStyle w:val="BodyText"/>
        <w:spacing w:before="1" w:line="360" w:lineRule="auto"/>
        <w:ind w:left="116" w:right="111" w:firstLine="720"/>
        <w:jc w:val="both"/>
      </w:pPr>
      <w:r>
        <w:t>The reasoning in favor of validating research hypotheses is based on theoretical arguments and practical application arguments. To illustrate the theoretical arguments, a research study was carried out</w:t>
      </w:r>
      <w:r>
        <w:rPr>
          <w:spacing w:val="40"/>
        </w:rPr>
        <w:t xml:space="preserve"> </w:t>
      </w:r>
      <w:r>
        <w:t>by means of a systematic analysis (Study 1). In this sense,</w:t>
      </w:r>
      <w:r>
        <w:rPr>
          <w:spacing w:val="40"/>
        </w:rPr>
        <w:t xml:space="preserve"> </w:t>
      </w:r>
      <w:r>
        <w:t>three international databases were studied for publications that describe educational actions carried out at an international level with the aim of professionally training leaders in the field of health with the common mission of increasing the performance of health organizations. Interest in professional training in health management has become evident (</w:t>
      </w:r>
      <w:proofErr w:type="spellStart"/>
      <w:r>
        <w:t>Ackerly</w:t>
      </w:r>
      <w:proofErr w:type="spellEnd"/>
      <w:r>
        <w:t xml:space="preserve"> et al., 2011). After a detailed analysis of the professional</w:t>
      </w:r>
      <w:r>
        <w:rPr>
          <w:spacing w:val="-1"/>
        </w:rPr>
        <w:t xml:space="preserve"> </w:t>
      </w:r>
      <w:r>
        <w:t>training programs available abroad for the</w:t>
      </w:r>
    </w:p>
    <w:p w:rsidR="00181C45" w:rsidRDefault="00181C45">
      <w:pPr>
        <w:spacing w:line="360" w:lineRule="auto"/>
        <w:jc w:val="both"/>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15"/>
        <w:jc w:val="both"/>
      </w:pPr>
      <w:r>
        <w:lastRenderedPageBreak/>
        <w:t>staff with management functions of a medical institution, the research focused on</w:t>
      </w:r>
      <w:r>
        <w:rPr>
          <w:spacing w:val="18"/>
        </w:rPr>
        <w:t xml:space="preserve"> </w:t>
      </w:r>
      <w:r>
        <w:t>identifying</w:t>
      </w:r>
      <w:r>
        <w:rPr>
          <w:spacing w:val="40"/>
        </w:rPr>
        <w:t xml:space="preserve"> </w:t>
      </w:r>
      <w:r>
        <w:t>a model of professional training to highlight possible effective methods of implementation</w:t>
      </w:r>
      <w:r>
        <w:rPr>
          <w:spacing w:val="40"/>
        </w:rPr>
        <w:t xml:space="preserve"> </w:t>
      </w:r>
      <w:r>
        <w:t>and standardized means of</w:t>
      </w:r>
      <w:r>
        <w:rPr>
          <w:spacing w:val="-5"/>
        </w:rPr>
        <w:t xml:space="preserve"> </w:t>
      </w:r>
      <w:r>
        <w:t>evaluating the effectiveness of</w:t>
      </w:r>
      <w:r>
        <w:rPr>
          <w:spacing w:val="-5"/>
        </w:rPr>
        <w:t xml:space="preserve"> </w:t>
      </w:r>
      <w:r>
        <w:t>the implementation</w:t>
      </w:r>
      <w:r>
        <w:rPr>
          <w:spacing w:val="-2"/>
        </w:rPr>
        <w:t xml:space="preserve"> </w:t>
      </w:r>
      <w:r>
        <w:t>this model. The study concluded that there are health management educational programs in the international space, developed and tested with regard to the training of medical personnel who hold management positions, where positive aspects can be noted that can be implemented in Romania. There are also notable socio-demographic and cultural differences specific to</w:t>
      </w:r>
      <w:r>
        <w:rPr>
          <w:spacing w:val="40"/>
        </w:rPr>
        <w:t xml:space="preserve"> </w:t>
      </w:r>
      <w:r>
        <w:t>certain geographic areas. In addition, health systems in certain states have other forms of organization. Added to these differences are the specifics of medical and sanitary units in Romania, the typology of each unit in terms of size and activity profile.</w:t>
      </w:r>
    </w:p>
    <w:p w:rsidR="00181C45" w:rsidRDefault="00F0158B">
      <w:pPr>
        <w:pStyle w:val="BodyText"/>
        <w:spacing w:before="3" w:line="360" w:lineRule="auto"/>
        <w:ind w:left="116" w:right="109" w:firstLine="720"/>
        <w:jc w:val="both"/>
      </w:pPr>
      <w:r>
        <w:t>A competent and functional health system</w:t>
      </w:r>
      <w:r>
        <w:rPr>
          <w:spacing w:val="-1"/>
        </w:rPr>
        <w:t xml:space="preserve"> </w:t>
      </w:r>
      <w:r>
        <w:t>designed and practiced by</w:t>
      </w:r>
      <w:r>
        <w:rPr>
          <w:spacing w:val="-1"/>
        </w:rPr>
        <w:t xml:space="preserve"> </w:t>
      </w:r>
      <w:r>
        <w:t>real leaders with leadership positions in the medical field, can be the basis for the existence of a population</w:t>
      </w:r>
      <w:r>
        <w:rPr>
          <w:spacing w:val="40"/>
        </w:rPr>
        <w:t xml:space="preserve"> </w:t>
      </w:r>
      <w:r>
        <w:t>with clearly superior health indicators, a population that can support an economic growth that has become so vital today. Thus, types of approaches were analyzed for the development of the skills and abilities of the personnel with management functions in the health units, data that have been published in the specialized literature until now and the basis of these observations can</w:t>
      </w:r>
      <w:r>
        <w:rPr>
          <w:spacing w:val="-1"/>
        </w:rPr>
        <w:t xml:space="preserve"> </w:t>
      </w:r>
      <w:r>
        <w:t>be used as a pilot study</w:t>
      </w:r>
      <w:r>
        <w:rPr>
          <w:spacing w:val="-1"/>
        </w:rPr>
        <w:t xml:space="preserve"> </w:t>
      </w:r>
      <w:r>
        <w:t>for the design</w:t>
      </w:r>
      <w:r>
        <w:rPr>
          <w:spacing w:val="-1"/>
        </w:rPr>
        <w:t xml:space="preserve"> </w:t>
      </w:r>
      <w:r>
        <w:t>of</w:t>
      </w:r>
      <w:r>
        <w:rPr>
          <w:spacing w:val="-4"/>
        </w:rPr>
        <w:t xml:space="preserve"> </w:t>
      </w:r>
      <w:r>
        <w:t>a research</w:t>
      </w:r>
      <w:r>
        <w:rPr>
          <w:spacing w:val="-1"/>
        </w:rPr>
        <w:t xml:space="preserve"> </w:t>
      </w:r>
      <w:r>
        <w:t>that to establish</w:t>
      </w:r>
      <w:r>
        <w:rPr>
          <w:spacing w:val="-1"/>
        </w:rPr>
        <w:t xml:space="preserve"> </w:t>
      </w:r>
      <w:r>
        <w:t>the most cost-effective educational program. As postgraduate medical education undergoes rapid changes, through innovation and changes in professional training curricula for a medical leadership position, a constant process of evolution has been identified. The call by medical leaders for responsible continuing medical education has allowed for the introduction of competent staff in professional</w:t>
      </w:r>
      <w:r>
        <w:rPr>
          <w:spacing w:val="-2"/>
        </w:rPr>
        <w:t xml:space="preserve"> </w:t>
      </w:r>
      <w:r>
        <w:t>training, which has led to the current transition to flexible and individualized curricula. In addition to educational effects, these innovations and changes</w:t>
      </w:r>
      <w:r>
        <w:rPr>
          <w:spacing w:val="40"/>
        </w:rPr>
        <w:t xml:space="preserve"> </w:t>
      </w:r>
      <w:r>
        <w:t>have a strong impact on hospital organization. For more arguments, two studies were carried out: a descriptive research face-to-face investigation (study 2) elaborated on the basis of interviews conducted with medical staff with management positions in the hospital and a cross-sectional study (study 3) which investigated the appreciation of patients receiving hospital</w:t>
      </w:r>
      <w:r>
        <w:rPr>
          <w:spacing w:val="-5"/>
        </w:rPr>
        <w:t xml:space="preserve"> </w:t>
      </w:r>
      <w:r>
        <w:t>medical</w:t>
      </w:r>
      <w:r>
        <w:rPr>
          <w:spacing w:val="-5"/>
        </w:rPr>
        <w:t xml:space="preserve"> </w:t>
      </w:r>
      <w:r>
        <w:t>services in</w:t>
      </w:r>
      <w:r>
        <w:rPr>
          <w:spacing w:val="-1"/>
        </w:rPr>
        <w:t xml:space="preserve"> </w:t>
      </w:r>
      <w:r>
        <w:t>our country. The</w:t>
      </w:r>
      <w:r>
        <w:rPr>
          <w:spacing w:val="-2"/>
        </w:rPr>
        <w:t xml:space="preserve"> </w:t>
      </w:r>
      <w:r>
        <w:t>research</w:t>
      </w:r>
      <w:r>
        <w:rPr>
          <w:spacing w:val="-1"/>
        </w:rPr>
        <w:t xml:space="preserve"> </w:t>
      </w:r>
      <w:r>
        <w:t>instrument consisted</w:t>
      </w:r>
      <w:r>
        <w:rPr>
          <w:spacing w:val="-1"/>
        </w:rPr>
        <w:t xml:space="preserve"> </w:t>
      </w:r>
      <w:r>
        <w:t>of</w:t>
      </w:r>
      <w:r>
        <w:rPr>
          <w:spacing w:val="-8"/>
        </w:rPr>
        <w:t xml:space="preserve"> </w:t>
      </w:r>
      <w:r>
        <w:t>a specific set of questions answered by interview participants. In study 2, demographic data were recorded, respondents' perception of training in the field of health management, subjective assessments of personal motivation, but also that of the employees of the health unit where they work, difficulties and successes in professional activity, the importance of evaluation from patients, as</w:t>
      </w:r>
      <w:r>
        <w:rPr>
          <w:spacing w:val="-1"/>
        </w:rPr>
        <w:t xml:space="preserve"> </w:t>
      </w:r>
      <w:r>
        <w:t>well</w:t>
      </w:r>
      <w:r>
        <w:rPr>
          <w:spacing w:val="-3"/>
        </w:rPr>
        <w:t xml:space="preserve"> </w:t>
      </w:r>
      <w:r>
        <w:t>as</w:t>
      </w:r>
      <w:r>
        <w:rPr>
          <w:spacing w:val="-1"/>
        </w:rPr>
        <w:t xml:space="preserve"> </w:t>
      </w:r>
      <w:r>
        <w:t>the availability</w:t>
      </w:r>
      <w:r>
        <w:rPr>
          <w:spacing w:val="-4"/>
        </w:rPr>
        <w:t xml:space="preserve"> </w:t>
      </w:r>
      <w:r>
        <w:t>to follow an</w:t>
      </w:r>
      <w:r>
        <w:rPr>
          <w:spacing w:val="-4"/>
        </w:rPr>
        <w:t xml:space="preserve"> </w:t>
      </w:r>
      <w:r>
        <w:t>educational program</w:t>
      </w:r>
      <w:r>
        <w:rPr>
          <w:spacing w:val="-4"/>
        </w:rPr>
        <w:t xml:space="preserve"> </w:t>
      </w:r>
      <w:r>
        <w:t>in the field of</w:t>
      </w:r>
      <w:r>
        <w:rPr>
          <w:spacing w:val="-7"/>
        </w:rPr>
        <w:t xml:space="preserve"> </w:t>
      </w:r>
      <w:r>
        <w:t>health management. In</w:t>
      </w:r>
      <w:r>
        <w:rPr>
          <w:spacing w:val="20"/>
        </w:rPr>
        <w:t xml:space="preserve"> </w:t>
      </w:r>
      <w:r>
        <w:t>the</w:t>
      </w:r>
      <w:r>
        <w:rPr>
          <w:spacing w:val="24"/>
        </w:rPr>
        <w:t xml:space="preserve"> </w:t>
      </w:r>
      <w:r>
        <w:t>end,</w:t>
      </w:r>
      <w:r>
        <w:rPr>
          <w:spacing w:val="27"/>
        </w:rPr>
        <w:t xml:space="preserve"> </w:t>
      </w:r>
      <w:r>
        <w:t>valuable</w:t>
      </w:r>
      <w:r>
        <w:rPr>
          <w:spacing w:val="24"/>
        </w:rPr>
        <w:t xml:space="preserve"> </w:t>
      </w:r>
      <w:r>
        <w:t>and</w:t>
      </w:r>
      <w:r>
        <w:rPr>
          <w:spacing w:val="25"/>
        </w:rPr>
        <w:t xml:space="preserve"> </w:t>
      </w:r>
      <w:r>
        <w:t>relevant</w:t>
      </w:r>
      <w:r>
        <w:rPr>
          <w:spacing w:val="29"/>
        </w:rPr>
        <w:t xml:space="preserve"> </w:t>
      </w:r>
      <w:r>
        <w:t>suggestions</w:t>
      </w:r>
      <w:r>
        <w:rPr>
          <w:spacing w:val="23"/>
        </w:rPr>
        <w:t xml:space="preserve"> </w:t>
      </w:r>
      <w:r>
        <w:t>were</w:t>
      </w:r>
      <w:r>
        <w:rPr>
          <w:spacing w:val="28"/>
        </w:rPr>
        <w:t xml:space="preserve"> </w:t>
      </w:r>
      <w:r>
        <w:t>made</w:t>
      </w:r>
      <w:r>
        <w:rPr>
          <w:spacing w:val="28"/>
        </w:rPr>
        <w:t xml:space="preserve"> </w:t>
      </w:r>
      <w:r>
        <w:t>for</w:t>
      </w:r>
      <w:r>
        <w:rPr>
          <w:spacing w:val="26"/>
        </w:rPr>
        <w:t xml:space="preserve"> </w:t>
      </w:r>
      <w:r>
        <w:t>the</w:t>
      </w:r>
      <w:r>
        <w:rPr>
          <w:spacing w:val="24"/>
        </w:rPr>
        <w:t xml:space="preserve"> </w:t>
      </w:r>
      <w:r>
        <w:t>proposal</w:t>
      </w:r>
      <w:r>
        <w:rPr>
          <w:spacing w:val="16"/>
        </w:rPr>
        <w:t xml:space="preserve"> </w:t>
      </w:r>
      <w:r>
        <w:t>of</w:t>
      </w:r>
      <w:r>
        <w:rPr>
          <w:spacing w:val="17"/>
        </w:rPr>
        <w:t xml:space="preserve"> </w:t>
      </w:r>
      <w:r>
        <w:t>an</w:t>
      </w:r>
      <w:r>
        <w:rPr>
          <w:spacing w:val="20"/>
        </w:rPr>
        <w:t xml:space="preserve"> </w:t>
      </w:r>
      <w:r>
        <w:t>educational</w:t>
      </w:r>
    </w:p>
    <w:p w:rsidR="00181C45" w:rsidRDefault="00181C45">
      <w:pPr>
        <w:spacing w:line="360" w:lineRule="auto"/>
        <w:jc w:val="both"/>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18"/>
        <w:jc w:val="both"/>
      </w:pPr>
      <w:r>
        <w:lastRenderedPageBreak/>
        <w:t>program with the aim of increasing the performance and quality of the medical assistance provided by the health unit run by the interviewed persons.</w:t>
      </w:r>
    </w:p>
    <w:p w:rsidR="00181C45" w:rsidRDefault="00F0158B">
      <w:pPr>
        <w:pStyle w:val="BodyText"/>
        <w:spacing w:before="2" w:line="360" w:lineRule="auto"/>
        <w:ind w:left="116" w:right="114" w:firstLine="720"/>
        <w:jc w:val="both"/>
      </w:pPr>
      <w:r>
        <w:t>The research method used in the cross-sectional study</w:t>
      </w:r>
      <w:r>
        <w:rPr>
          <w:spacing w:val="-5"/>
        </w:rPr>
        <w:t xml:space="preserve"> </w:t>
      </w:r>
      <w:r>
        <w:t>(Study</w:t>
      </w:r>
      <w:r>
        <w:rPr>
          <w:spacing w:val="-5"/>
        </w:rPr>
        <w:t xml:space="preserve"> </w:t>
      </w:r>
      <w:r>
        <w:t>3) was the online survey and the research instrument on which it was based was the questionnaire answered by people who were patients and received medical services in public health facilities or private. The questionnaire, consisting of 40 single-answer questions, recorded demographic data of the population sample that completed the questionnaire and other aspects deemed relevant to the research. The data referred to perceptions about the communication with the nurses/doctors who cared for</w:t>
      </w:r>
      <w:r>
        <w:rPr>
          <w:spacing w:val="-5"/>
        </w:rPr>
        <w:t xml:space="preserve"> </w:t>
      </w:r>
      <w:r>
        <w:t>them</w:t>
      </w:r>
      <w:r>
        <w:rPr>
          <w:spacing w:val="-6"/>
        </w:rPr>
        <w:t xml:space="preserve"> </w:t>
      </w:r>
      <w:r>
        <w:t>during their stay</w:t>
      </w:r>
      <w:r>
        <w:rPr>
          <w:spacing w:val="-2"/>
        </w:rPr>
        <w:t xml:space="preserve"> </w:t>
      </w:r>
      <w:r>
        <w:t>in</w:t>
      </w:r>
      <w:r>
        <w:rPr>
          <w:spacing w:val="-2"/>
        </w:rPr>
        <w:t xml:space="preserve"> </w:t>
      </w:r>
      <w:r>
        <w:t>the hospital, the responsiveness and promptness of</w:t>
      </w:r>
      <w:r>
        <w:rPr>
          <w:spacing w:val="-5"/>
        </w:rPr>
        <w:t xml:space="preserve"> </w:t>
      </w:r>
      <w:r>
        <w:t>the medical</w:t>
      </w:r>
      <w:r>
        <w:rPr>
          <w:spacing w:val="-7"/>
        </w:rPr>
        <w:t xml:space="preserve"> </w:t>
      </w:r>
      <w:r>
        <w:t>staff, the information</w:t>
      </w:r>
      <w:r>
        <w:rPr>
          <w:spacing w:val="-7"/>
        </w:rPr>
        <w:t xml:space="preserve"> </w:t>
      </w:r>
      <w:r>
        <w:t>received at discharge</w:t>
      </w:r>
      <w:r>
        <w:rPr>
          <w:spacing w:val="-3"/>
        </w:rPr>
        <w:t xml:space="preserve"> </w:t>
      </w:r>
      <w:r>
        <w:t>and</w:t>
      </w:r>
      <w:r>
        <w:rPr>
          <w:spacing w:val="-2"/>
        </w:rPr>
        <w:t xml:space="preserve"> </w:t>
      </w:r>
      <w:r>
        <w:t>the</w:t>
      </w:r>
      <w:r>
        <w:rPr>
          <w:spacing w:val="-3"/>
        </w:rPr>
        <w:t xml:space="preserve"> </w:t>
      </w:r>
      <w:r>
        <w:t>communication</w:t>
      </w:r>
      <w:r>
        <w:rPr>
          <w:spacing w:val="-7"/>
        </w:rPr>
        <w:t xml:space="preserve"> </w:t>
      </w:r>
      <w:r>
        <w:t>about</w:t>
      </w:r>
      <w:r>
        <w:rPr>
          <w:spacing w:val="-6"/>
        </w:rPr>
        <w:t xml:space="preserve"> </w:t>
      </w:r>
      <w:r>
        <w:t>treatment in the hospital and at discharge, financial aspects and the hospital's equipment in who were patients, the cleanliness of the hospital, the overall rating of the hospital, the overall satisfaction felt and the willingness to recommend the respective health facility to relatives and acquaintances. Patient involvement is a desirable quality of healthcare (Coulter, 2005)</w:t>
      </w:r>
      <w:r>
        <w:rPr>
          <w:spacing w:val="40"/>
        </w:rPr>
        <w:t xml:space="preserve"> </w:t>
      </w:r>
      <w:r>
        <w:t xml:space="preserve">and a frequently debated goal for healthcare organizations. This aspect focused on the relationship between patients and medical staff in making care decisions or how to improve patients' efforts to manage their own care (Coulter &amp; </w:t>
      </w:r>
      <w:proofErr w:type="spellStart"/>
      <w:r>
        <w:t>Ellins</w:t>
      </w:r>
      <w:proofErr w:type="spellEnd"/>
      <w:r>
        <w:t>, 2007). However, greater patient integration efforts have been reported in the literature, including efforts to improve or</w:t>
      </w:r>
      <w:r>
        <w:rPr>
          <w:spacing w:val="40"/>
        </w:rPr>
        <w:t xml:space="preserve"> </w:t>
      </w:r>
      <w:r>
        <w:t>redesign healthcare delivery by integrating patient experiences (</w:t>
      </w:r>
      <w:proofErr w:type="spellStart"/>
      <w:r>
        <w:t>Boivin</w:t>
      </w:r>
      <w:proofErr w:type="spellEnd"/>
      <w:r>
        <w:t xml:space="preserve"> et al., 2014). They</w:t>
      </w:r>
      <w:r>
        <w:rPr>
          <w:spacing w:val="-2"/>
        </w:rPr>
        <w:t xml:space="preserve"> </w:t>
      </w:r>
      <w:r>
        <w:t>are due to the increased recognition and acceptance that users of health services have an</w:t>
      </w:r>
      <w:r>
        <w:rPr>
          <w:spacing w:val="40"/>
        </w:rPr>
        <w:t xml:space="preserve"> </w:t>
      </w:r>
      <w:r>
        <w:t>important role, the necessary expertise and an important contribution to the design and delivery of health services (Bradshaw, 2008). While the nature of patient involvement may vary from including patients as members of a board to time-limited consultation with patients on the redesign of a particular health service, the main objective remains constant: improving the quality of care (</w:t>
      </w:r>
      <w:proofErr w:type="spellStart"/>
      <w:r>
        <w:t>Pomey</w:t>
      </w:r>
      <w:proofErr w:type="spellEnd"/>
      <w:r>
        <w:t xml:space="preserve"> et al., 2015). Specialized works published in recent years that address the activity</w:t>
      </w:r>
      <w:r>
        <w:rPr>
          <w:spacing w:val="-5"/>
        </w:rPr>
        <w:t xml:space="preserve"> </w:t>
      </w:r>
      <w:r>
        <w:t>of</w:t>
      </w:r>
      <w:r>
        <w:rPr>
          <w:spacing w:val="-3"/>
        </w:rPr>
        <w:t xml:space="preserve"> </w:t>
      </w:r>
      <w:r>
        <w:t>the medical system indicate that the professionalism</w:t>
      </w:r>
      <w:r>
        <w:rPr>
          <w:spacing w:val="-5"/>
        </w:rPr>
        <w:t xml:space="preserve"> </w:t>
      </w:r>
      <w:r>
        <w:t>and promptness of the medical staff is negatively influenced by the large number of patients who go to the emergency departments, especially taking into account the lack of health facilities and especially</w:t>
      </w:r>
      <w:r>
        <w:rPr>
          <w:spacing w:val="-9"/>
        </w:rPr>
        <w:t xml:space="preserve"> </w:t>
      </w:r>
      <w:r>
        <w:t>of</w:t>
      </w:r>
      <w:r>
        <w:rPr>
          <w:spacing w:val="-7"/>
        </w:rPr>
        <w:t xml:space="preserve"> </w:t>
      </w:r>
      <w:r>
        <w:t>general</w:t>
      </w:r>
      <w:r>
        <w:rPr>
          <w:spacing w:val="-8"/>
        </w:rPr>
        <w:t xml:space="preserve"> </w:t>
      </w:r>
      <w:r>
        <w:t>practitioners, on large</w:t>
      </w:r>
      <w:r>
        <w:rPr>
          <w:spacing w:val="-1"/>
        </w:rPr>
        <w:t xml:space="preserve"> </w:t>
      </w:r>
      <w:r>
        <w:t>geographical</w:t>
      </w:r>
      <w:r>
        <w:rPr>
          <w:spacing w:val="-5"/>
        </w:rPr>
        <w:t xml:space="preserve"> </w:t>
      </w:r>
      <w:r>
        <w:t>areas, especially in</w:t>
      </w:r>
      <w:r>
        <w:rPr>
          <w:spacing w:val="-5"/>
        </w:rPr>
        <w:t xml:space="preserve"> </w:t>
      </w:r>
      <w:r>
        <w:t>rural</w:t>
      </w:r>
      <w:r>
        <w:rPr>
          <w:spacing w:val="-8"/>
        </w:rPr>
        <w:t xml:space="preserve"> </w:t>
      </w:r>
      <w:r>
        <w:t>regions, due to the lack of</w:t>
      </w:r>
      <w:r>
        <w:rPr>
          <w:spacing w:val="-1"/>
        </w:rPr>
        <w:t xml:space="preserve"> </w:t>
      </w:r>
      <w:r>
        <w:t>funds for consumables, medicines and equipment for diagnosis and treatment in existing hospitals. What over time was considered an advantage for patients is the fact that they can seek and receive medical services for any new health problem by going to the hospital as an emergency, even if they are not insured in the national insurance system of health,</w:t>
      </w:r>
      <w:r>
        <w:rPr>
          <w:spacing w:val="3"/>
        </w:rPr>
        <w:t xml:space="preserve"> </w:t>
      </w:r>
      <w:r>
        <w:t>over time</w:t>
      </w:r>
      <w:r>
        <w:rPr>
          <w:spacing w:val="2"/>
        </w:rPr>
        <w:t xml:space="preserve"> </w:t>
      </w:r>
      <w:r>
        <w:t>has</w:t>
      </w:r>
      <w:r>
        <w:rPr>
          <w:spacing w:val="1"/>
        </w:rPr>
        <w:t xml:space="preserve"> </w:t>
      </w:r>
      <w:r>
        <w:t>proven</w:t>
      </w:r>
      <w:r>
        <w:rPr>
          <w:spacing w:val="-1"/>
        </w:rPr>
        <w:t xml:space="preserve"> </w:t>
      </w:r>
      <w:r>
        <w:t>to</w:t>
      </w:r>
      <w:r>
        <w:rPr>
          <w:spacing w:val="3"/>
        </w:rPr>
        <w:t xml:space="preserve"> </w:t>
      </w:r>
      <w:r>
        <w:t>be</w:t>
      </w:r>
      <w:r>
        <w:rPr>
          <w:spacing w:val="3"/>
        </w:rPr>
        <w:t xml:space="preserve"> </w:t>
      </w:r>
      <w:r>
        <w:t>the</w:t>
      </w:r>
      <w:r>
        <w:rPr>
          <w:spacing w:val="3"/>
        </w:rPr>
        <w:t xml:space="preserve"> </w:t>
      </w:r>
      <w:r>
        <w:t>biggest</w:t>
      </w:r>
      <w:r>
        <w:rPr>
          <w:spacing w:val="8"/>
        </w:rPr>
        <w:t xml:space="preserve"> </w:t>
      </w:r>
      <w:r>
        <w:t>disadvantage,</w:t>
      </w:r>
      <w:r>
        <w:rPr>
          <w:spacing w:val="5"/>
        </w:rPr>
        <w:t xml:space="preserve"> </w:t>
      </w:r>
      <w:r>
        <w:t>both</w:t>
      </w:r>
      <w:r>
        <w:rPr>
          <w:spacing w:val="-1"/>
        </w:rPr>
        <w:t xml:space="preserve"> </w:t>
      </w:r>
      <w:r>
        <w:t>for</w:t>
      </w:r>
      <w:r>
        <w:rPr>
          <w:spacing w:val="-4"/>
        </w:rPr>
        <w:t xml:space="preserve"> </w:t>
      </w:r>
      <w:r>
        <w:t>the</w:t>
      </w:r>
      <w:r>
        <w:rPr>
          <w:spacing w:val="3"/>
        </w:rPr>
        <w:t xml:space="preserve"> </w:t>
      </w:r>
      <w:r>
        <w:t>ability</w:t>
      </w:r>
      <w:r>
        <w:rPr>
          <w:spacing w:val="-6"/>
        </w:rPr>
        <w:t xml:space="preserve"> </w:t>
      </w:r>
      <w:r>
        <w:t>of</w:t>
      </w:r>
      <w:r>
        <w:rPr>
          <w:spacing w:val="-4"/>
        </w:rPr>
        <w:t xml:space="preserve"> </w:t>
      </w:r>
      <w:r>
        <w:t>the</w:t>
      </w:r>
      <w:r>
        <w:rPr>
          <w:spacing w:val="3"/>
        </w:rPr>
        <w:t xml:space="preserve"> </w:t>
      </w:r>
      <w:r>
        <w:rPr>
          <w:spacing w:val="-2"/>
        </w:rPr>
        <w:t>medical</w:t>
      </w:r>
    </w:p>
    <w:p w:rsidR="00181C45" w:rsidRDefault="00181C45">
      <w:pPr>
        <w:spacing w:line="360" w:lineRule="auto"/>
        <w:jc w:val="both"/>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20"/>
        <w:jc w:val="both"/>
      </w:pPr>
      <w:r>
        <w:lastRenderedPageBreak/>
        <w:t>staff to cope with an increasing workload and the way to solve complex medical cases.</w:t>
      </w:r>
      <w:r>
        <w:rPr>
          <w:spacing w:val="40"/>
        </w:rPr>
        <w:t xml:space="preserve"> </w:t>
      </w:r>
      <w:r>
        <w:t>County and city emergency hospitals, in addition to family medicine offices, represent the basic health units at the county level, but only hospitals have the ability to treat emergency cases free of</w:t>
      </w:r>
      <w:r>
        <w:rPr>
          <w:spacing w:val="-7"/>
        </w:rPr>
        <w:t xml:space="preserve"> </w:t>
      </w:r>
      <w:r>
        <w:t>charge, for all social</w:t>
      </w:r>
      <w:r>
        <w:rPr>
          <w:spacing w:val="-4"/>
        </w:rPr>
        <w:t xml:space="preserve"> </w:t>
      </w:r>
      <w:r>
        <w:t>categories</w:t>
      </w:r>
      <w:r>
        <w:rPr>
          <w:spacing w:val="-1"/>
        </w:rPr>
        <w:t xml:space="preserve"> </w:t>
      </w:r>
      <w:r>
        <w:t>of</w:t>
      </w:r>
      <w:r>
        <w:rPr>
          <w:spacing w:val="-7"/>
        </w:rPr>
        <w:t xml:space="preserve"> </w:t>
      </w:r>
      <w:r>
        <w:t>patients, regardless</w:t>
      </w:r>
      <w:r>
        <w:rPr>
          <w:spacing w:val="-1"/>
        </w:rPr>
        <w:t xml:space="preserve"> </w:t>
      </w:r>
      <w:r>
        <w:t>of</w:t>
      </w:r>
      <w:r>
        <w:rPr>
          <w:spacing w:val="-7"/>
        </w:rPr>
        <w:t xml:space="preserve"> </w:t>
      </w:r>
      <w:r>
        <w:t>their status</w:t>
      </w:r>
      <w:r>
        <w:rPr>
          <w:spacing w:val="-6"/>
        </w:rPr>
        <w:t xml:space="preserve"> </w:t>
      </w:r>
      <w:r>
        <w:t>of</w:t>
      </w:r>
      <w:r>
        <w:rPr>
          <w:spacing w:val="-7"/>
        </w:rPr>
        <w:t xml:space="preserve"> </w:t>
      </w:r>
      <w:r>
        <w:t>employed or insured.</w:t>
      </w:r>
    </w:p>
    <w:p w:rsidR="00181C45" w:rsidRDefault="00F0158B">
      <w:pPr>
        <w:pStyle w:val="BodyText"/>
        <w:spacing w:line="360" w:lineRule="auto"/>
        <w:ind w:left="116" w:right="116" w:firstLine="720"/>
        <w:jc w:val="both"/>
      </w:pPr>
      <w:r>
        <w:t>The application of a uniform and integrated management system for healthcare units</w:t>
      </w:r>
      <w:r>
        <w:rPr>
          <w:spacing w:val="80"/>
        </w:rPr>
        <w:t xml:space="preserve"> </w:t>
      </w:r>
      <w:r>
        <w:t>in Romania is not a new concept for medical personnel, but legislative and bureaucratic barriers negatively influence its implementation and functionality. Among the most frequent challenges faced by health leaders at the national level are: ♠ high operating costs of health facilities, ♠ lack of funds for scientific research activities, ♠ lack of transparency of budget execution, ♠ lack of reporting of performance indicators, ♠ the lack of availability of activity reports for hospitals, ♠ a perceived reluctance on the part of the staff with management positions in healthcare organizations to use new management techniques and strategies to evaluate the quality</w:t>
      </w:r>
      <w:r>
        <w:rPr>
          <w:spacing w:val="-2"/>
        </w:rPr>
        <w:t xml:space="preserve"> </w:t>
      </w:r>
      <w:r>
        <w:t>of medical services provided to patients, ♠ the performance of</w:t>
      </w:r>
      <w:r>
        <w:rPr>
          <w:spacing w:val="-1"/>
        </w:rPr>
        <w:t xml:space="preserve"> </w:t>
      </w:r>
      <w:r>
        <w:t>employees or the technology of medical activity in practice current.</w:t>
      </w:r>
    </w:p>
    <w:p w:rsidR="00181C45" w:rsidRDefault="00F0158B">
      <w:pPr>
        <w:pStyle w:val="BodyText"/>
        <w:spacing w:before="3" w:line="360" w:lineRule="auto"/>
        <w:ind w:left="116" w:right="113" w:firstLine="720"/>
        <w:jc w:val="both"/>
      </w:pPr>
      <w:r>
        <w:t>The major interest of a health unit manager is focused on evaluation, self-evaluation, financial</w:t>
      </w:r>
      <w:r>
        <w:rPr>
          <w:spacing w:val="-3"/>
        </w:rPr>
        <w:t xml:space="preserve"> </w:t>
      </w:r>
      <w:r>
        <w:t>education</w:t>
      </w:r>
      <w:r>
        <w:rPr>
          <w:spacing w:val="-3"/>
        </w:rPr>
        <w:t xml:space="preserve"> </w:t>
      </w:r>
      <w:r>
        <w:t>and transparency</w:t>
      </w:r>
      <w:r>
        <w:rPr>
          <w:spacing w:val="-3"/>
        </w:rPr>
        <w:t xml:space="preserve"> </w:t>
      </w:r>
      <w:r>
        <w:t>of</w:t>
      </w:r>
      <w:r>
        <w:rPr>
          <w:spacing w:val="-6"/>
        </w:rPr>
        <w:t xml:space="preserve"> </w:t>
      </w:r>
      <w:r>
        <w:t>activity</w:t>
      </w:r>
      <w:r>
        <w:rPr>
          <w:spacing w:val="-3"/>
        </w:rPr>
        <w:t xml:space="preserve"> </w:t>
      </w:r>
      <w:r>
        <w:t>and control</w:t>
      </w:r>
      <w:r>
        <w:rPr>
          <w:spacing w:val="-7"/>
        </w:rPr>
        <w:t xml:space="preserve"> </w:t>
      </w:r>
      <w:r>
        <w:t>reports</w:t>
      </w:r>
      <w:r>
        <w:rPr>
          <w:spacing w:val="-5"/>
        </w:rPr>
        <w:t xml:space="preserve"> </w:t>
      </w:r>
      <w:r>
        <w:t>to facilitate the increase of performance and quality of medical care provided within the hospital he manages. The translation from theory to practice in the current context is a difficult transition slowed down by</w:t>
      </w:r>
      <w:r>
        <w:rPr>
          <w:spacing w:val="-2"/>
        </w:rPr>
        <w:t xml:space="preserve"> </w:t>
      </w:r>
      <w:r>
        <w:t>the lack of norms, the low interest to perform, the level of salaries, etc.</w:t>
      </w:r>
    </w:p>
    <w:p w:rsidR="00181C45" w:rsidRDefault="00F0158B">
      <w:pPr>
        <w:pStyle w:val="BodyText"/>
        <w:spacing w:line="360" w:lineRule="auto"/>
        <w:ind w:left="116" w:right="108" w:firstLine="720"/>
        <w:jc w:val="both"/>
      </w:pPr>
      <w:r>
        <w:t>Regarding the practical implications, the perspectives outlined in the paper open up opportunities for the design and implementation of change processes in the professional education in the field of health management of personnel with managerial positions or those who will hold such a position in the future. When implementing innovations or making organizational changes, it is proven that change management strategies are a good starting point. Furthermore, given the complex organizational framework of hospitals, change can</w:t>
      </w:r>
      <w:r>
        <w:rPr>
          <w:spacing w:val="40"/>
        </w:rPr>
        <w:t xml:space="preserve"> </w:t>
      </w:r>
      <w:r>
        <w:t>only be initiated with the help of competent authorities and hospital stakeholders already involved in health management medical education, as well as those from other similar organizational systems. This means that, in practice, there is a need for awareness of the importance of the performance of medical activity in Romania, a general call for change. Change always starts with thorough analysis of the situation, from the perspective of all stakeholders. The recommendation for future research is to take into account the degree of complexity</w:t>
      </w:r>
      <w:r>
        <w:rPr>
          <w:spacing w:val="-6"/>
        </w:rPr>
        <w:t xml:space="preserve"> </w:t>
      </w:r>
      <w:r>
        <w:t>when</w:t>
      </w:r>
      <w:r>
        <w:rPr>
          <w:spacing w:val="-2"/>
        </w:rPr>
        <w:t xml:space="preserve"> </w:t>
      </w:r>
      <w:r>
        <w:t>exploring the mechanisms that influence the</w:t>
      </w:r>
      <w:r>
        <w:rPr>
          <w:spacing w:val="-3"/>
        </w:rPr>
        <w:t xml:space="preserve"> </w:t>
      </w:r>
      <w:r>
        <w:t>organization</w:t>
      </w:r>
      <w:r>
        <w:rPr>
          <w:spacing w:val="-2"/>
        </w:rPr>
        <w:t xml:space="preserve"> </w:t>
      </w:r>
      <w:r>
        <w:t>of</w:t>
      </w:r>
      <w:r>
        <w:rPr>
          <w:spacing w:val="-4"/>
        </w:rPr>
        <w:t xml:space="preserve"> </w:t>
      </w:r>
      <w:r>
        <w:t>hospitals, when making</w:t>
      </w:r>
      <w:r>
        <w:rPr>
          <w:spacing w:val="80"/>
        </w:rPr>
        <w:t xml:space="preserve"> </w:t>
      </w:r>
      <w:r>
        <w:t>fundamental</w:t>
      </w:r>
      <w:r>
        <w:rPr>
          <w:spacing w:val="72"/>
        </w:rPr>
        <w:t xml:space="preserve"> </w:t>
      </w:r>
      <w:r>
        <w:t>changes</w:t>
      </w:r>
      <w:r>
        <w:rPr>
          <w:spacing w:val="80"/>
        </w:rPr>
        <w:t xml:space="preserve"> </w:t>
      </w:r>
      <w:r>
        <w:t>in</w:t>
      </w:r>
      <w:r>
        <w:rPr>
          <w:spacing w:val="76"/>
        </w:rPr>
        <w:t xml:space="preserve"> </w:t>
      </w:r>
      <w:r>
        <w:t>postgraduate</w:t>
      </w:r>
      <w:r>
        <w:rPr>
          <w:spacing w:val="76"/>
        </w:rPr>
        <w:t xml:space="preserve"> </w:t>
      </w:r>
      <w:r>
        <w:t>medical</w:t>
      </w:r>
      <w:r>
        <w:rPr>
          <w:spacing w:val="77"/>
        </w:rPr>
        <w:t xml:space="preserve"> </w:t>
      </w:r>
      <w:r>
        <w:t>education</w:t>
      </w:r>
      <w:r>
        <w:rPr>
          <w:spacing w:val="80"/>
        </w:rPr>
        <w:t xml:space="preserve"> </w:t>
      </w:r>
      <w:r>
        <w:t>in</w:t>
      </w:r>
      <w:r>
        <w:rPr>
          <w:spacing w:val="80"/>
        </w:rPr>
        <w:t xml:space="preserve"> </w:t>
      </w:r>
      <w:r>
        <w:t>the</w:t>
      </w:r>
      <w:r>
        <w:rPr>
          <w:spacing w:val="80"/>
        </w:rPr>
        <w:t xml:space="preserve"> </w:t>
      </w:r>
      <w:r>
        <w:t>field</w:t>
      </w:r>
      <w:r>
        <w:rPr>
          <w:spacing w:val="80"/>
        </w:rPr>
        <w:t xml:space="preserve"> </w:t>
      </w:r>
      <w:r>
        <w:t>of</w:t>
      </w:r>
      <w:r>
        <w:rPr>
          <w:spacing w:val="78"/>
        </w:rPr>
        <w:t xml:space="preserve"> </w:t>
      </w:r>
      <w:r>
        <w:t>health</w:t>
      </w:r>
    </w:p>
    <w:p w:rsidR="00181C45" w:rsidRDefault="00181C45">
      <w:pPr>
        <w:spacing w:line="360" w:lineRule="auto"/>
        <w:jc w:val="both"/>
        <w:sectPr w:rsidR="00181C45">
          <w:pgSz w:w="11910" w:h="16840"/>
          <w:pgMar w:top="1320" w:right="1300" w:bottom="280" w:left="1300" w:header="708" w:footer="708" w:gutter="0"/>
          <w:cols w:space="708"/>
        </w:sectPr>
      </w:pPr>
    </w:p>
    <w:p w:rsidR="00181C45" w:rsidRDefault="00F0158B">
      <w:pPr>
        <w:pStyle w:val="BodyText"/>
        <w:spacing w:before="70" w:line="360" w:lineRule="auto"/>
        <w:ind w:left="116" w:right="115"/>
        <w:jc w:val="both"/>
      </w:pPr>
      <w:r>
        <w:lastRenderedPageBreak/>
        <w:t>management, with an emphasis on the specifics of each type of health facility and services medical services they offer. Although the main concern in health systems is mainly aimed at protecting the health of the population, there are numerous economic and social implications, often ignored until now. An important effect of</w:t>
      </w:r>
      <w:r>
        <w:rPr>
          <w:spacing w:val="-2"/>
        </w:rPr>
        <w:t xml:space="preserve"> </w:t>
      </w:r>
      <w:r>
        <w:t>this aspect remains everyone's contribution to changing the perception - from health organizations that represent only a source of expenses, to</w:t>
      </w:r>
      <w:r>
        <w:rPr>
          <w:spacing w:val="-2"/>
        </w:rPr>
        <w:t xml:space="preserve"> </w:t>
      </w:r>
      <w:r>
        <w:t>assimilating</w:t>
      </w:r>
      <w:r>
        <w:rPr>
          <w:spacing w:val="-2"/>
        </w:rPr>
        <w:t xml:space="preserve"> </w:t>
      </w:r>
      <w:r>
        <w:t>them</w:t>
      </w:r>
      <w:r>
        <w:rPr>
          <w:spacing w:val="-10"/>
        </w:rPr>
        <w:t xml:space="preserve"> </w:t>
      </w:r>
      <w:r>
        <w:t>with</w:t>
      </w:r>
      <w:r>
        <w:rPr>
          <w:spacing w:val="-2"/>
        </w:rPr>
        <w:t xml:space="preserve"> </w:t>
      </w:r>
      <w:r>
        <w:t>mechanisms that favor</w:t>
      </w:r>
      <w:r>
        <w:rPr>
          <w:spacing w:val="-1"/>
        </w:rPr>
        <w:t xml:space="preserve"> </w:t>
      </w:r>
      <w:r>
        <w:t>economic</w:t>
      </w:r>
      <w:r>
        <w:rPr>
          <w:spacing w:val="-3"/>
        </w:rPr>
        <w:t xml:space="preserve"> </w:t>
      </w:r>
      <w:r>
        <w:t>stability</w:t>
      </w:r>
      <w:r>
        <w:rPr>
          <w:spacing w:val="-7"/>
        </w:rPr>
        <w:t xml:space="preserve"> </w:t>
      </w:r>
      <w:r>
        <w:t>and</w:t>
      </w:r>
      <w:r>
        <w:rPr>
          <w:spacing w:val="-2"/>
        </w:rPr>
        <w:t xml:space="preserve"> </w:t>
      </w:r>
      <w:r>
        <w:t>the image</w:t>
      </w:r>
      <w:r>
        <w:rPr>
          <w:spacing w:val="-3"/>
        </w:rPr>
        <w:t xml:space="preserve"> </w:t>
      </w:r>
      <w:r>
        <w:t>of</w:t>
      </w:r>
      <w:r>
        <w:rPr>
          <w:spacing w:val="-9"/>
        </w:rPr>
        <w:t xml:space="preserve"> </w:t>
      </w:r>
      <w:r>
        <w:t>the basic pillars for achieving social and economic well-being. The contribution from the Annexes should also be emphasized, which develop in detail the research method and leave to the discretion of the reader space to</w:t>
      </w:r>
      <w:r>
        <w:rPr>
          <w:spacing w:val="29"/>
        </w:rPr>
        <w:t xml:space="preserve"> </w:t>
      </w:r>
      <w:r>
        <w:t>identify the originality of the approach and the</w:t>
      </w:r>
      <w:r>
        <w:rPr>
          <w:spacing w:val="28"/>
        </w:rPr>
        <w:t xml:space="preserve"> </w:t>
      </w:r>
      <w:r>
        <w:t>maturity of the effort developed.</w:t>
      </w:r>
    </w:p>
    <w:p w:rsidR="00181C45" w:rsidRDefault="00181C45">
      <w:pPr>
        <w:pStyle w:val="BodyText"/>
        <w:spacing w:before="141"/>
      </w:pPr>
    </w:p>
    <w:p w:rsidR="00181C45" w:rsidRDefault="00F0158B">
      <w:pPr>
        <w:spacing w:line="276" w:lineRule="auto"/>
        <w:ind w:left="116" w:right="119"/>
        <w:jc w:val="both"/>
        <w:rPr>
          <w:i/>
          <w:sz w:val="24"/>
        </w:rPr>
      </w:pPr>
      <w:r>
        <w:rPr>
          <w:b/>
          <w:i/>
          <w:color w:val="0000CC"/>
          <w:sz w:val="24"/>
        </w:rPr>
        <w:t>Key words</w:t>
      </w:r>
      <w:r>
        <w:rPr>
          <w:i/>
          <w:sz w:val="24"/>
        </w:rPr>
        <w:t>: health management, education, professional training, medical staff with management functions, performance, critical competence, patient satisfaction, relationship professional training - performance in health.</w:t>
      </w: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pPr>
        <w:spacing w:line="276" w:lineRule="auto"/>
        <w:ind w:left="116" w:right="119"/>
        <w:jc w:val="both"/>
        <w:rPr>
          <w:sz w:val="24"/>
        </w:rPr>
      </w:pPr>
    </w:p>
    <w:p w:rsidR="00F0158B" w:rsidRDefault="00F0158B" w:rsidP="001407FC">
      <w:pPr>
        <w:spacing w:line="276" w:lineRule="auto"/>
        <w:ind w:right="119"/>
        <w:jc w:val="both"/>
        <w:rPr>
          <w:sz w:val="24"/>
        </w:rPr>
      </w:pPr>
      <w:bookmarkStart w:id="0" w:name="_GoBack"/>
      <w:bookmarkEnd w:id="0"/>
    </w:p>
    <w:sectPr w:rsidR="00F0158B">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C0"/>
      </v:shape>
    </w:pict>
  </w:numPicBullet>
  <w:numPicBullet w:numPicBulletId="1">
    <w:pict>
      <v:shape id="_x0000_i1029" type="#_x0000_t75" style="width:11.4pt;height:11.4pt" o:bullet="t">
        <v:imagedata r:id="rId2" o:title="BD14752_"/>
      </v:shape>
    </w:pict>
  </w:numPicBullet>
  <w:abstractNum w:abstractNumId="0" w15:restartNumberingAfterBreak="0">
    <w:nsid w:val="00364D68"/>
    <w:multiLevelType w:val="hybridMultilevel"/>
    <w:tmpl w:val="92AE83D2"/>
    <w:lvl w:ilvl="0" w:tplc="9CC83192">
      <w:start w:val="1"/>
      <w:numFmt w:val="decimal"/>
      <w:lvlText w:val="%1."/>
      <w:lvlJc w:val="left"/>
      <w:pPr>
        <w:ind w:left="681" w:hanging="360"/>
      </w:pPr>
      <w:rPr>
        <w:rFonts w:hint="default"/>
        <w:b/>
        <w:color w:val="0000CC"/>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 w15:restartNumberingAfterBreak="0">
    <w:nsid w:val="1C470390"/>
    <w:multiLevelType w:val="hybridMultilevel"/>
    <w:tmpl w:val="AA3E8D7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9486F"/>
    <w:multiLevelType w:val="hybridMultilevel"/>
    <w:tmpl w:val="FC0AD614"/>
    <w:lvl w:ilvl="0" w:tplc="04090007">
      <w:start w:val="1"/>
      <w:numFmt w:val="bullet"/>
      <w:lvlText w:val=""/>
      <w:lvlPicBulletId w:val="0"/>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 w15:restartNumberingAfterBreak="0">
    <w:nsid w:val="1CA40069"/>
    <w:multiLevelType w:val="hybridMultilevel"/>
    <w:tmpl w:val="9E745274"/>
    <w:lvl w:ilvl="0" w:tplc="9CC83192">
      <w:start w:val="1"/>
      <w:numFmt w:val="decimal"/>
      <w:lvlText w:val="%1."/>
      <w:lvlJc w:val="left"/>
      <w:pPr>
        <w:ind w:left="720" w:hanging="360"/>
      </w:pPr>
      <w:rPr>
        <w:rFonts w:hint="default"/>
        <w:b/>
        <w:color w:val="0000CC"/>
      </w:rPr>
    </w:lvl>
    <w:lvl w:ilvl="1" w:tplc="A212FFE4">
      <w:start w:val="1"/>
      <w:numFmt w:val="upp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B7D9A"/>
    <w:multiLevelType w:val="hybridMultilevel"/>
    <w:tmpl w:val="574A1B4A"/>
    <w:lvl w:ilvl="0" w:tplc="9CC83192">
      <w:start w:val="1"/>
      <w:numFmt w:val="decimal"/>
      <w:lvlText w:val="%1."/>
      <w:lvlJc w:val="left"/>
      <w:pPr>
        <w:ind w:left="720" w:hanging="360"/>
      </w:pPr>
      <w:rPr>
        <w:rFonts w:hint="default"/>
        <w:b/>
        <w:color w:val="0000CC"/>
      </w:rPr>
    </w:lvl>
    <w:lvl w:ilvl="1" w:tplc="42566AB4">
      <w:start w:val="1"/>
      <w:numFmt w:val="upp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06D0F"/>
    <w:multiLevelType w:val="multilevel"/>
    <w:tmpl w:val="93CEBE0C"/>
    <w:lvl w:ilvl="0">
      <w:start w:val="1"/>
      <w:numFmt w:val="decimal"/>
      <w:lvlText w:val="%1"/>
      <w:lvlJc w:val="left"/>
      <w:pPr>
        <w:ind w:left="476" w:hanging="812"/>
      </w:pPr>
      <w:rPr>
        <w:rFonts w:hint="default"/>
        <w:lang w:val="en-US" w:eastAsia="en-US" w:bidi="ar-SA"/>
      </w:rPr>
    </w:lvl>
    <w:lvl w:ilvl="1">
      <w:start w:val="1"/>
      <w:numFmt w:val="decimal"/>
      <w:lvlText w:val="%1.%2."/>
      <w:lvlJc w:val="left"/>
      <w:pPr>
        <w:ind w:left="476" w:hanging="812"/>
      </w:pPr>
      <w:rPr>
        <w:rFonts w:hint="default"/>
        <w:spacing w:val="0"/>
        <w:w w:val="100"/>
        <w:lang w:val="en-US" w:eastAsia="en-US" w:bidi="ar-SA"/>
      </w:rPr>
    </w:lvl>
    <w:lvl w:ilvl="2">
      <w:numFmt w:val="bullet"/>
      <w:lvlText w:val="•"/>
      <w:lvlJc w:val="left"/>
      <w:pPr>
        <w:ind w:left="2244" w:hanging="812"/>
      </w:pPr>
      <w:rPr>
        <w:rFonts w:hint="default"/>
        <w:lang w:val="en-US" w:eastAsia="en-US" w:bidi="ar-SA"/>
      </w:rPr>
    </w:lvl>
    <w:lvl w:ilvl="3">
      <w:numFmt w:val="bullet"/>
      <w:lvlText w:val="•"/>
      <w:lvlJc w:val="left"/>
      <w:pPr>
        <w:ind w:left="3127" w:hanging="812"/>
      </w:pPr>
      <w:rPr>
        <w:rFonts w:hint="default"/>
        <w:lang w:val="en-US" w:eastAsia="en-US" w:bidi="ar-SA"/>
      </w:rPr>
    </w:lvl>
    <w:lvl w:ilvl="4">
      <w:numFmt w:val="bullet"/>
      <w:lvlText w:val="•"/>
      <w:lvlJc w:val="left"/>
      <w:pPr>
        <w:ind w:left="4009" w:hanging="812"/>
      </w:pPr>
      <w:rPr>
        <w:rFonts w:hint="default"/>
        <w:lang w:val="en-US" w:eastAsia="en-US" w:bidi="ar-SA"/>
      </w:rPr>
    </w:lvl>
    <w:lvl w:ilvl="5">
      <w:numFmt w:val="bullet"/>
      <w:lvlText w:val="•"/>
      <w:lvlJc w:val="left"/>
      <w:pPr>
        <w:ind w:left="4892" w:hanging="812"/>
      </w:pPr>
      <w:rPr>
        <w:rFonts w:hint="default"/>
        <w:lang w:val="en-US" w:eastAsia="en-US" w:bidi="ar-SA"/>
      </w:rPr>
    </w:lvl>
    <w:lvl w:ilvl="6">
      <w:numFmt w:val="bullet"/>
      <w:lvlText w:val="•"/>
      <w:lvlJc w:val="left"/>
      <w:pPr>
        <w:ind w:left="5774" w:hanging="812"/>
      </w:pPr>
      <w:rPr>
        <w:rFonts w:hint="default"/>
        <w:lang w:val="en-US" w:eastAsia="en-US" w:bidi="ar-SA"/>
      </w:rPr>
    </w:lvl>
    <w:lvl w:ilvl="7">
      <w:numFmt w:val="bullet"/>
      <w:lvlText w:val="•"/>
      <w:lvlJc w:val="left"/>
      <w:pPr>
        <w:ind w:left="6656" w:hanging="812"/>
      </w:pPr>
      <w:rPr>
        <w:rFonts w:hint="default"/>
        <w:lang w:val="en-US" w:eastAsia="en-US" w:bidi="ar-SA"/>
      </w:rPr>
    </w:lvl>
    <w:lvl w:ilvl="8">
      <w:numFmt w:val="bullet"/>
      <w:lvlText w:val="•"/>
      <w:lvlJc w:val="left"/>
      <w:pPr>
        <w:ind w:left="7539" w:hanging="812"/>
      </w:pPr>
      <w:rPr>
        <w:rFonts w:hint="default"/>
        <w:lang w:val="en-US" w:eastAsia="en-US" w:bidi="ar-SA"/>
      </w:rPr>
    </w:lvl>
  </w:abstractNum>
  <w:abstractNum w:abstractNumId="6" w15:restartNumberingAfterBreak="0">
    <w:nsid w:val="2EE26171"/>
    <w:multiLevelType w:val="hybridMultilevel"/>
    <w:tmpl w:val="A1445E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862FB"/>
    <w:multiLevelType w:val="hybridMultilevel"/>
    <w:tmpl w:val="EC62F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4DAA"/>
    <w:multiLevelType w:val="hybridMultilevel"/>
    <w:tmpl w:val="0EC28A32"/>
    <w:lvl w:ilvl="0" w:tplc="32229092">
      <w:start w:val="1"/>
      <w:numFmt w:val="decimal"/>
      <w:lvlText w:val="[%1]."/>
      <w:lvlJc w:val="left"/>
      <w:pPr>
        <w:ind w:left="720" w:hanging="360"/>
      </w:pPr>
      <w:rPr>
        <w:rFonts w:hAnsi="Arial Unicode MS" w:hint="default"/>
        <w:b/>
        <w:caps w:val="0"/>
        <w:smallCaps w:val="0"/>
        <w:strike w:val="0"/>
        <w:dstrike w:val="0"/>
        <w:outline w:val="0"/>
        <w:emboss w:val="0"/>
        <w:imprint w:val="0"/>
        <w:color w:val="0000CC"/>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E4FC8"/>
    <w:multiLevelType w:val="multilevel"/>
    <w:tmpl w:val="80D603E0"/>
    <w:lvl w:ilvl="0">
      <w:start w:val="5"/>
      <w:numFmt w:val="decimal"/>
      <w:lvlText w:val="%1"/>
      <w:lvlJc w:val="left"/>
      <w:pPr>
        <w:ind w:left="822" w:hanging="707"/>
      </w:pPr>
      <w:rPr>
        <w:rFonts w:hint="default"/>
        <w:lang w:val="en-US" w:eastAsia="en-US" w:bidi="ar-SA"/>
      </w:rPr>
    </w:lvl>
    <w:lvl w:ilvl="1">
      <w:start w:val="1"/>
      <w:numFmt w:val="decimal"/>
      <w:lvlText w:val="%1.%2."/>
      <w:lvlJc w:val="left"/>
      <w:pPr>
        <w:ind w:left="822" w:hanging="707"/>
      </w:pPr>
      <w:rPr>
        <w:rFonts w:ascii="Times New Roman" w:eastAsia="Times New Roman" w:hAnsi="Times New Roman" w:cs="Times New Roman" w:hint="default"/>
        <w:b/>
        <w:bCs/>
        <w:i w:val="0"/>
        <w:iCs w:val="0"/>
        <w:color w:val="0000CC"/>
        <w:spacing w:val="0"/>
        <w:w w:val="100"/>
        <w:sz w:val="24"/>
        <w:szCs w:val="24"/>
        <w:lang w:val="en-US" w:eastAsia="en-US" w:bidi="ar-SA"/>
      </w:rPr>
    </w:lvl>
    <w:lvl w:ilvl="2">
      <w:numFmt w:val="bullet"/>
      <w:lvlText w:val="•"/>
      <w:lvlJc w:val="left"/>
      <w:pPr>
        <w:ind w:left="2516" w:hanging="707"/>
      </w:pPr>
      <w:rPr>
        <w:rFonts w:hint="default"/>
        <w:lang w:val="en-US" w:eastAsia="en-US" w:bidi="ar-SA"/>
      </w:rPr>
    </w:lvl>
    <w:lvl w:ilvl="3">
      <w:numFmt w:val="bullet"/>
      <w:lvlText w:val="•"/>
      <w:lvlJc w:val="left"/>
      <w:pPr>
        <w:ind w:left="3365" w:hanging="707"/>
      </w:pPr>
      <w:rPr>
        <w:rFonts w:hint="default"/>
        <w:lang w:val="en-US" w:eastAsia="en-US" w:bidi="ar-SA"/>
      </w:rPr>
    </w:lvl>
    <w:lvl w:ilvl="4">
      <w:numFmt w:val="bullet"/>
      <w:lvlText w:val="•"/>
      <w:lvlJc w:val="left"/>
      <w:pPr>
        <w:ind w:left="4213" w:hanging="707"/>
      </w:pPr>
      <w:rPr>
        <w:rFonts w:hint="default"/>
        <w:lang w:val="en-US" w:eastAsia="en-US" w:bidi="ar-SA"/>
      </w:rPr>
    </w:lvl>
    <w:lvl w:ilvl="5">
      <w:numFmt w:val="bullet"/>
      <w:lvlText w:val="•"/>
      <w:lvlJc w:val="left"/>
      <w:pPr>
        <w:ind w:left="5062" w:hanging="707"/>
      </w:pPr>
      <w:rPr>
        <w:rFonts w:hint="default"/>
        <w:lang w:val="en-US" w:eastAsia="en-US" w:bidi="ar-SA"/>
      </w:rPr>
    </w:lvl>
    <w:lvl w:ilvl="6">
      <w:numFmt w:val="bullet"/>
      <w:lvlText w:val="•"/>
      <w:lvlJc w:val="left"/>
      <w:pPr>
        <w:ind w:left="5910" w:hanging="707"/>
      </w:pPr>
      <w:rPr>
        <w:rFonts w:hint="default"/>
        <w:lang w:val="en-US" w:eastAsia="en-US" w:bidi="ar-SA"/>
      </w:rPr>
    </w:lvl>
    <w:lvl w:ilvl="7">
      <w:numFmt w:val="bullet"/>
      <w:lvlText w:val="•"/>
      <w:lvlJc w:val="left"/>
      <w:pPr>
        <w:ind w:left="6758" w:hanging="707"/>
      </w:pPr>
      <w:rPr>
        <w:rFonts w:hint="default"/>
        <w:lang w:val="en-US" w:eastAsia="en-US" w:bidi="ar-SA"/>
      </w:rPr>
    </w:lvl>
    <w:lvl w:ilvl="8">
      <w:numFmt w:val="bullet"/>
      <w:lvlText w:val="•"/>
      <w:lvlJc w:val="left"/>
      <w:pPr>
        <w:ind w:left="7607" w:hanging="707"/>
      </w:pPr>
      <w:rPr>
        <w:rFonts w:hint="default"/>
        <w:lang w:val="en-US" w:eastAsia="en-US" w:bidi="ar-SA"/>
      </w:rPr>
    </w:lvl>
  </w:abstractNum>
  <w:abstractNum w:abstractNumId="10" w15:restartNumberingAfterBreak="0">
    <w:nsid w:val="4C813776"/>
    <w:multiLevelType w:val="multilevel"/>
    <w:tmpl w:val="2B50EBF6"/>
    <w:lvl w:ilvl="0">
      <w:start w:val="2"/>
      <w:numFmt w:val="decimal"/>
      <w:lvlText w:val="%1"/>
      <w:lvlJc w:val="left"/>
      <w:pPr>
        <w:ind w:left="476" w:hanging="812"/>
      </w:pPr>
      <w:rPr>
        <w:rFonts w:hint="default"/>
        <w:lang w:val="en-US" w:eastAsia="en-US" w:bidi="ar-SA"/>
      </w:rPr>
    </w:lvl>
    <w:lvl w:ilvl="1">
      <w:start w:val="1"/>
      <w:numFmt w:val="decimal"/>
      <w:lvlText w:val="%1.%2."/>
      <w:lvlJc w:val="left"/>
      <w:pPr>
        <w:ind w:left="476" w:hanging="812"/>
      </w:pPr>
      <w:rPr>
        <w:rFonts w:ascii="Times New Roman" w:eastAsia="Times New Roman" w:hAnsi="Times New Roman" w:cs="Times New Roman" w:hint="default"/>
        <w:b/>
        <w:bCs/>
        <w:i w:val="0"/>
        <w:iCs w:val="0"/>
        <w:color w:val="0000CC"/>
        <w:spacing w:val="0"/>
        <w:w w:val="100"/>
        <w:sz w:val="24"/>
        <w:szCs w:val="24"/>
        <w:lang w:val="en-US" w:eastAsia="en-US" w:bidi="ar-SA"/>
      </w:rPr>
    </w:lvl>
    <w:lvl w:ilvl="2">
      <w:numFmt w:val="bullet"/>
      <w:lvlText w:val="•"/>
      <w:lvlJc w:val="left"/>
      <w:pPr>
        <w:ind w:left="2244" w:hanging="812"/>
      </w:pPr>
      <w:rPr>
        <w:rFonts w:hint="default"/>
        <w:lang w:val="en-US" w:eastAsia="en-US" w:bidi="ar-SA"/>
      </w:rPr>
    </w:lvl>
    <w:lvl w:ilvl="3">
      <w:numFmt w:val="bullet"/>
      <w:lvlText w:val="•"/>
      <w:lvlJc w:val="left"/>
      <w:pPr>
        <w:ind w:left="3127" w:hanging="812"/>
      </w:pPr>
      <w:rPr>
        <w:rFonts w:hint="default"/>
        <w:lang w:val="en-US" w:eastAsia="en-US" w:bidi="ar-SA"/>
      </w:rPr>
    </w:lvl>
    <w:lvl w:ilvl="4">
      <w:numFmt w:val="bullet"/>
      <w:lvlText w:val="•"/>
      <w:lvlJc w:val="left"/>
      <w:pPr>
        <w:ind w:left="4009" w:hanging="812"/>
      </w:pPr>
      <w:rPr>
        <w:rFonts w:hint="default"/>
        <w:lang w:val="en-US" w:eastAsia="en-US" w:bidi="ar-SA"/>
      </w:rPr>
    </w:lvl>
    <w:lvl w:ilvl="5">
      <w:numFmt w:val="bullet"/>
      <w:lvlText w:val="•"/>
      <w:lvlJc w:val="left"/>
      <w:pPr>
        <w:ind w:left="4892" w:hanging="812"/>
      </w:pPr>
      <w:rPr>
        <w:rFonts w:hint="default"/>
        <w:lang w:val="en-US" w:eastAsia="en-US" w:bidi="ar-SA"/>
      </w:rPr>
    </w:lvl>
    <w:lvl w:ilvl="6">
      <w:numFmt w:val="bullet"/>
      <w:lvlText w:val="•"/>
      <w:lvlJc w:val="left"/>
      <w:pPr>
        <w:ind w:left="5774" w:hanging="812"/>
      </w:pPr>
      <w:rPr>
        <w:rFonts w:hint="default"/>
        <w:lang w:val="en-US" w:eastAsia="en-US" w:bidi="ar-SA"/>
      </w:rPr>
    </w:lvl>
    <w:lvl w:ilvl="7">
      <w:numFmt w:val="bullet"/>
      <w:lvlText w:val="•"/>
      <w:lvlJc w:val="left"/>
      <w:pPr>
        <w:ind w:left="6656" w:hanging="812"/>
      </w:pPr>
      <w:rPr>
        <w:rFonts w:hint="default"/>
        <w:lang w:val="en-US" w:eastAsia="en-US" w:bidi="ar-SA"/>
      </w:rPr>
    </w:lvl>
    <w:lvl w:ilvl="8">
      <w:numFmt w:val="bullet"/>
      <w:lvlText w:val="•"/>
      <w:lvlJc w:val="left"/>
      <w:pPr>
        <w:ind w:left="7539" w:hanging="812"/>
      </w:pPr>
      <w:rPr>
        <w:rFonts w:hint="default"/>
        <w:lang w:val="en-US" w:eastAsia="en-US" w:bidi="ar-SA"/>
      </w:rPr>
    </w:lvl>
  </w:abstractNum>
  <w:abstractNum w:abstractNumId="11" w15:restartNumberingAfterBreak="0">
    <w:nsid w:val="4DC4240D"/>
    <w:multiLevelType w:val="multilevel"/>
    <w:tmpl w:val="E50A6474"/>
    <w:lvl w:ilvl="0">
      <w:start w:val="3"/>
      <w:numFmt w:val="decimal"/>
      <w:lvlText w:val="%1"/>
      <w:lvlJc w:val="left"/>
      <w:pPr>
        <w:ind w:left="745" w:hanging="630"/>
      </w:pPr>
      <w:rPr>
        <w:rFonts w:hint="default"/>
        <w:lang w:val="en-US" w:eastAsia="en-US" w:bidi="ar-SA"/>
      </w:rPr>
    </w:lvl>
    <w:lvl w:ilvl="1">
      <w:start w:val="1"/>
      <w:numFmt w:val="decimal"/>
      <w:lvlText w:val="%1.%2."/>
      <w:lvlJc w:val="left"/>
      <w:pPr>
        <w:ind w:left="745" w:hanging="630"/>
      </w:pPr>
      <w:rPr>
        <w:rFonts w:ascii="Times New Roman" w:eastAsia="Times New Roman" w:hAnsi="Times New Roman" w:cs="Times New Roman" w:hint="default"/>
        <w:b/>
        <w:bCs/>
        <w:i w:val="0"/>
        <w:iCs w:val="0"/>
        <w:color w:val="0000CC"/>
        <w:spacing w:val="0"/>
        <w:w w:val="100"/>
        <w:sz w:val="24"/>
        <w:szCs w:val="24"/>
        <w:lang w:val="en-US" w:eastAsia="en-US" w:bidi="ar-SA"/>
      </w:rPr>
    </w:lvl>
    <w:lvl w:ilvl="2">
      <w:numFmt w:val="bullet"/>
      <w:lvlText w:val="•"/>
      <w:lvlJc w:val="left"/>
      <w:pPr>
        <w:ind w:left="2452" w:hanging="630"/>
      </w:pPr>
      <w:rPr>
        <w:rFonts w:hint="default"/>
        <w:lang w:val="en-US" w:eastAsia="en-US" w:bidi="ar-SA"/>
      </w:rPr>
    </w:lvl>
    <w:lvl w:ilvl="3">
      <w:numFmt w:val="bullet"/>
      <w:lvlText w:val="•"/>
      <w:lvlJc w:val="left"/>
      <w:pPr>
        <w:ind w:left="3309" w:hanging="630"/>
      </w:pPr>
      <w:rPr>
        <w:rFonts w:hint="default"/>
        <w:lang w:val="en-US" w:eastAsia="en-US" w:bidi="ar-SA"/>
      </w:rPr>
    </w:lvl>
    <w:lvl w:ilvl="4">
      <w:numFmt w:val="bullet"/>
      <w:lvlText w:val="•"/>
      <w:lvlJc w:val="left"/>
      <w:pPr>
        <w:ind w:left="4165" w:hanging="630"/>
      </w:pPr>
      <w:rPr>
        <w:rFonts w:hint="default"/>
        <w:lang w:val="en-US" w:eastAsia="en-US" w:bidi="ar-SA"/>
      </w:rPr>
    </w:lvl>
    <w:lvl w:ilvl="5">
      <w:numFmt w:val="bullet"/>
      <w:lvlText w:val="•"/>
      <w:lvlJc w:val="left"/>
      <w:pPr>
        <w:ind w:left="5022" w:hanging="630"/>
      </w:pPr>
      <w:rPr>
        <w:rFonts w:hint="default"/>
        <w:lang w:val="en-US" w:eastAsia="en-US" w:bidi="ar-SA"/>
      </w:rPr>
    </w:lvl>
    <w:lvl w:ilvl="6">
      <w:numFmt w:val="bullet"/>
      <w:lvlText w:val="•"/>
      <w:lvlJc w:val="left"/>
      <w:pPr>
        <w:ind w:left="5878" w:hanging="630"/>
      </w:pPr>
      <w:rPr>
        <w:rFonts w:hint="default"/>
        <w:lang w:val="en-US" w:eastAsia="en-US" w:bidi="ar-SA"/>
      </w:rPr>
    </w:lvl>
    <w:lvl w:ilvl="7">
      <w:numFmt w:val="bullet"/>
      <w:lvlText w:val="•"/>
      <w:lvlJc w:val="left"/>
      <w:pPr>
        <w:ind w:left="6734" w:hanging="630"/>
      </w:pPr>
      <w:rPr>
        <w:rFonts w:hint="default"/>
        <w:lang w:val="en-US" w:eastAsia="en-US" w:bidi="ar-SA"/>
      </w:rPr>
    </w:lvl>
    <w:lvl w:ilvl="8">
      <w:numFmt w:val="bullet"/>
      <w:lvlText w:val="•"/>
      <w:lvlJc w:val="left"/>
      <w:pPr>
        <w:ind w:left="7591" w:hanging="630"/>
      </w:pPr>
      <w:rPr>
        <w:rFonts w:hint="default"/>
        <w:lang w:val="en-US" w:eastAsia="en-US" w:bidi="ar-SA"/>
      </w:rPr>
    </w:lvl>
  </w:abstractNum>
  <w:abstractNum w:abstractNumId="12" w15:restartNumberingAfterBreak="0">
    <w:nsid w:val="52DB61D6"/>
    <w:multiLevelType w:val="multilevel"/>
    <w:tmpl w:val="3DD8E896"/>
    <w:lvl w:ilvl="0">
      <w:start w:val="4"/>
      <w:numFmt w:val="decimal"/>
      <w:lvlText w:val="%1"/>
      <w:lvlJc w:val="left"/>
      <w:pPr>
        <w:ind w:left="538" w:hanging="423"/>
      </w:pPr>
      <w:rPr>
        <w:rFonts w:hint="default"/>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i w:val="0"/>
        <w:iCs w:val="0"/>
        <w:color w:val="0000CC"/>
        <w:spacing w:val="0"/>
        <w:w w:val="100"/>
        <w:sz w:val="24"/>
        <w:szCs w:val="24"/>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13" w15:restartNumberingAfterBreak="0">
    <w:nsid w:val="657216E7"/>
    <w:multiLevelType w:val="hybridMultilevel"/>
    <w:tmpl w:val="A39ABDA0"/>
    <w:lvl w:ilvl="0" w:tplc="C8EED74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F614D"/>
    <w:multiLevelType w:val="hybridMultilevel"/>
    <w:tmpl w:val="D6145C1E"/>
    <w:lvl w:ilvl="0" w:tplc="48A2F784">
      <w:start w:val="1"/>
      <w:numFmt w:val="decimal"/>
      <w:lvlText w:val="[%1]."/>
      <w:lvlJc w:val="left"/>
      <w:pPr>
        <w:ind w:left="720" w:hanging="360"/>
      </w:pPr>
      <w:rPr>
        <w:rFonts w:hAnsi="Arial Unicode MS"/>
        <w:b/>
        <w:caps w:val="0"/>
        <w:smallCaps w:val="0"/>
        <w:strike w:val="0"/>
        <w:dstrike w:val="0"/>
        <w:outline w:val="0"/>
        <w:shadow w:val="0"/>
        <w:emboss w:val="0"/>
        <w:imprint w:val="0"/>
        <w:spacing w:val="0"/>
        <w:w w:val="100"/>
        <w:kern w:val="0"/>
        <w:position w:val="0"/>
        <w:sz w:val="20"/>
        <w:u w:val="none"/>
        <w:effect w:val="none"/>
        <w:vertAlign w:val="baseli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5187A9B"/>
    <w:multiLevelType w:val="hybridMultilevel"/>
    <w:tmpl w:val="A5123F6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0"/>
  </w:num>
  <w:num w:numId="5">
    <w:abstractNumId w:val="5"/>
  </w:num>
  <w:num w:numId="6">
    <w:abstractNumId w:val="7"/>
  </w:num>
  <w:num w:numId="7">
    <w:abstractNumId w:val="6"/>
  </w:num>
  <w:num w:numId="8">
    <w:abstractNumId w:val="8"/>
  </w:num>
  <w:num w:numId="9">
    <w:abstractNumId w:val="15"/>
  </w:num>
  <w:num w:numId="10">
    <w:abstractNumId w:val="4"/>
  </w:num>
  <w:num w:numId="11">
    <w:abstractNumId w:val="3"/>
  </w:num>
  <w:num w:numId="12">
    <w:abstractNumId w:val="0"/>
  </w:num>
  <w:num w:numId="13">
    <w:abstractNumId w:val="2"/>
  </w:num>
  <w:num w:numId="14">
    <w:abstractNumId w:val="13"/>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81C45"/>
    <w:rsid w:val="00005878"/>
    <w:rsid w:val="00025D32"/>
    <w:rsid w:val="00044737"/>
    <w:rsid w:val="0005044A"/>
    <w:rsid w:val="000B42C0"/>
    <w:rsid w:val="001033F8"/>
    <w:rsid w:val="001176E5"/>
    <w:rsid w:val="001407FC"/>
    <w:rsid w:val="0015193F"/>
    <w:rsid w:val="00181C45"/>
    <w:rsid w:val="001B0268"/>
    <w:rsid w:val="002B5941"/>
    <w:rsid w:val="00437B41"/>
    <w:rsid w:val="0044538A"/>
    <w:rsid w:val="00480E48"/>
    <w:rsid w:val="005063AF"/>
    <w:rsid w:val="005465FE"/>
    <w:rsid w:val="0066632A"/>
    <w:rsid w:val="00726806"/>
    <w:rsid w:val="00763029"/>
    <w:rsid w:val="007D6E09"/>
    <w:rsid w:val="00815333"/>
    <w:rsid w:val="0097784A"/>
    <w:rsid w:val="00990941"/>
    <w:rsid w:val="00A431CE"/>
    <w:rsid w:val="00A95C3C"/>
    <w:rsid w:val="00BE36DA"/>
    <w:rsid w:val="00C15A82"/>
    <w:rsid w:val="00C50A42"/>
    <w:rsid w:val="00D26312"/>
    <w:rsid w:val="00F0158B"/>
    <w:rsid w:val="00F853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A44D"/>
  <w15:docId w15:val="{AC71A14B-B285-4343-B7D5-F3CC33DF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7" w:right="7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8" w:right="74"/>
      <w:jc w:val="center"/>
    </w:pPr>
    <w:rPr>
      <w:b/>
      <w:bCs/>
      <w:sz w:val="48"/>
      <w:szCs w:val="48"/>
    </w:rPr>
  </w:style>
  <w:style w:type="paragraph" w:styleId="ListParagraph">
    <w:name w:val="List Paragraph"/>
    <w:basedOn w:val="Normal"/>
    <w:qFormat/>
    <w:pPr>
      <w:ind w:left="476" w:hanging="360"/>
    </w:pPr>
  </w:style>
  <w:style w:type="paragraph" w:customStyle="1" w:styleId="TableParagraph">
    <w:name w:val="Table Paragraph"/>
    <w:basedOn w:val="Normal"/>
    <w:uiPriority w:val="1"/>
    <w:qFormat/>
  </w:style>
  <w:style w:type="character" w:styleId="Hyperlink">
    <w:name w:val="Hyperlink"/>
    <w:rsid w:val="00F0158B"/>
    <w:rPr>
      <w:rFonts w:cs="Times New Roman"/>
      <w:color w:val="0000FF"/>
      <w:u w:val="single"/>
    </w:rPr>
  </w:style>
  <w:style w:type="paragraph" w:customStyle="1" w:styleId="CVTitle">
    <w:name w:val="CV Title"/>
    <w:basedOn w:val="Normal"/>
    <w:rsid w:val="00F0158B"/>
    <w:pPr>
      <w:widowControl/>
      <w:suppressAutoHyphens/>
      <w:autoSpaceDE/>
      <w:autoSpaceDN/>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F0158B"/>
    <w:pPr>
      <w:widowControl/>
      <w:suppressAutoHyphens/>
      <w:autoSpaceDE/>
      <w:autoSpaceDN/>
      <w:spacing w:before="74"/>
      <w:ind w:left="113" w:right="113"/>
      <w:jc w:val="right"/>
    </w:pPr>
    <w:rPr>
      <w:rFonts w:ascii="Arial Narrow" w:hAnsi="Arial Narrow"/>
      <w:b/>
      <w:sz w:val="24"/>
      <w:szCs w:val="20"/>
      <w:lang w:eastAsia="ar-SA"/>
    </w:rPr>
  </w:style>
  <w:style w:type="paragraph" w:customStyle="1" w:styleId="CVHeading2-FirstLine">
    <w:name w:val="CV Heading 2 - First Line"/>
    <w:basedOn w:val="Normal"/>
    <w:next w:val="Normal"/>
    <w:rsid w:val="00F0158B"/>
    <w:pPr>
      <w:widowControl/>
      <w:suppressAutoHyphens/>
      <w:autoSpaceDE/>
      <w:autoSpaceDN/>
      <w:spacing w:before="74"/>
      <w:ind w:left="113" w:right="113"/>
      <w:jc w:val="right"/>
    </w:pPr>
    <w:rPr>
      <w:rFonts w:ascii="Arial Narrow" w:hAnsi="Arial Narrow"/>
      <w:szCs w:val="20"/>
      <w:lang w:eastAsia="ar-SA"/>
    </w:rPr>
  </w:style>
  <w:style w:type="paragraph" w:customStyle="1" w:styleId="CVHeading3">
    <w:name w:val="CV Heading 3"/>
    <w:basedOn w:val="Normal"/>
    <w:next w:val="Normal"/>
    <w:rsid w:val="00F0158B"/>
    <w:pPr>
      <w:widowControl/>
      <w:suppressAutoHyphens/>
      <w:autoSpaceDE/>
      <w:autoSpaceDN/>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F0158B"/>
    <w:pPr>
      <w:spacing w:before="74"/>
    </w:pPr>
  </w:style>
  <w:style w:type="paragraph" w:customStyle="1" w:styleId="CVMajor-FirstLine">
    <w:name w:val="CV Major - First Line"/>
    <w:basedOn w:val="Normal"/>
    <w:next w:val="Normal"/>
    <w:rsid w:val="00F0158B"/>
    <w:pPr>
      <w:widowControl/>
      <w:suppressAutoHyphens/>
      <w:autoSpaceDE/>
      <w:autoSpaceDN/>
      <w:spacing w:before="74"/>
      <w:ind w:left="113" w:right="113"/>
    </w:pPr>
    <w:rPr>
      <w:rFonts w:ascii="Arial Narrow" w:hAnsi="Arial Narrow"/>
      <w:b/>
      <w:sz w:val="24"/>
      <w:szCs w:val="20"/>
      <w:lang w:eastAsia="ar-SA"/>
    </w:rPr>
  </w:style>
  <w:style w:type="paragraph" w:customStyle="1" w:styleId="CVNormal">
    <w:name w:val="CV Normal"/>
    <w:basedOn w:val="Normal"/>
    <w:rsid w:val="00F0158B"/>
    <w:pPr>
      <w:widowControl/>
      <w:suppressAutoHyphens/>
      <w:autoSpaceDE/>
      <w:autoSpaceDN/>
      <w:ind w:left="113" w:right="113"/>
    </w:pPr>
    <w:rPr>
      <w:rFonts w:ascii="Arial Narrow" w:hAnsi="Arial Narrow"/>
      <w:sz w:val="20"/>
      <w:szCs w:val="20"/>
      <w:lang w:eastAsia="ar-SA"/>
    </w:rPr>
  </w:style>
  <w:style w:type="paragraph" w:customStyle="1" w:styleId="CVSpacer">
    <w:name w:val="CV Spacer"/>
    <w:basedOn w:val="CVNormal"/>
    <w:rsid w:val="00F0158B"/>
    <w:rPr>
      <w:sz w:val="4"/>
    </w:rPr>
  </w:style>
  <w:style w:type="paragraph" w:customStyle="1" w:styleId="CVNormal-FirstLine">
    <w:name w:val="CV Normal - First Line"/>
    <w:basedOn w:val="CVNormal"/>
    <w:next w:val="CVNormal"/>
    <w:rsid w:val="00F0158B"/>
    <w:pPr>
      <w:spacing w:before="74"/>
    </w:pPr>
  </w:style>
  <w:style w:type="character" w:customStyle="1" w:styleId="rynqvb">
    <w:name w:val="rynqvb"/>
    <w:basedOn w:val="DefaultParagraphFont"/>
    <w:rsid w:val="00D2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4341">
      <w:bodyDiv w:val="1"/>
      <w:marLeft w:val="0"/>
      <w:marRight w:val="0"/>
      <w:marTop w:val="0"/>
      <w:marBottom w:val="0"/>
      <w:divBdr>
        <w:top w:val="none" w:sz="0" w:space="0" w:color="auto"/>
        <w:left w:val="none" w:sz="0" w:space="0" w:color="auto"/>
        <w:bottom w:val="none" w:sz="0" w:space="0" w:color="auto"/>
        <w:right w:val="none" w:sz="0" w:space="0" w:color="auto"/>
      </w:divBdr>
      <w:divsChild>
        <w:div w:id="998002211">
          <w:marLeft w:val="0"/>
          <w:marRight w:val="0"/>
          <w:marTop w:val="0"/>
          <w:marBottom w:val="0"/>
          <w:divBdr>
            <w:top w:val="none" w:sz="0" w:space="0" w:color="auto"/>
            <w:left w:val="none" w:sz="0" w:space="0" w:color="auto"/>
            <w:bottom w:val="none" w:sz="0" w:space="0" w:color="auto"/>
            <w:right w:val="none" w:sz="0" w:space="0" w:color="auto"/>
          </w:divBdr>
        </w:div>
      </w:divsChild>
    </w:div>
    <w:div w:id="238910175">
      <w:bodyDiv w:val="1"/>
      <w:marLeft w:val="0"/>
      <w:marRight w:val="0"/>
      <w:marTop w:val="0"/>
      <w:marBottom w:val="0"/>
      <w:divBdr>
        <w:top w:val="none" w:sz="0" w:space="0" w:color="auto"/>
        <w:left w:val="none" w:sz="0" w:space="0" w:color="auto"/>
        <w:bottom w:val="none" w:sz="0" w:space="0" w:color="auto"/>
        <w:right w:val="none" w:sz="0" w:space="0" w:color="auto"/>
      </w:divBdr>
      <w:divsChild>
        <w:div w:id="783036046">
          <w:marLeft w:val="0"/>
          <w:marRight w:val="0"/>
          <w:marTop w:val="0"/>
          <w:marBottom w:val="0"/>
          <w:divBdr>
            <w:top w:val="none" w:sz="0" w:space="0" w:color="auto"/>
            <w:left w:val="none" w:sz="0" w:space="0" w:color="auto"/>
            <w:bottom w:val="none" w:sz="0" w:space="0" w:color="auto"/>
            <w:right w:val="none" w:sz="0" w:space="0" w:color="auto"/>
          </w:divBdr>
        </w:div>
      </w:divsChild>
    </w:div>
    <w:div w:id="252277829">
      <w:bodyDiv w:val="1"/>
      <w:marLeft w:val="0"/>
      <w:marRight w:val="0"/>
      <w:marTop w:val="0"/>
      <w:marBottom w:val="0"/>
      <w:divBdr>
        <w:top w:val="none" w:sz="0" w:space="0" w:color="auto"/>
        <w:left w:val="none" w:sz="0" w:space="0" w:color="auto"/>
        <w:bottom w:val="none" w:sz="0" w:space="0" w:color="auto"/>
        <w:right w:val="none" w:sz="0" w:space="0" w:color="auto"/>
      </w:divBdr>
      <w:divsChild>
        <w:div w:id="592200659">
          <w:marLeft w:val="0"/>
          <w:marRight w:val="0"/>
          <w:marTop w:val="0"/>
          <w:marBottom w:val="0"/>
          <w:divBdr>
            <w:top w:val="none" w:sz="0" w:space="0" w:color="auto"/>
            <w:left w:val="none" w:sz="0" w:space="0" w:color="auto"/>
            <w:bottom w:val="none" w:sz="0" w:space="0" w:color="auto"/>
            <w:right w:val="none" w:sz="0" w:space="0" w:color="auto"/>
          </w:divBdr>
        </w:div>
      </w:divsChild>
    </w:div>
    <w:div w:id="736711595">
      <w:bodyDiv w:val="1"/>
      <w:marLeft w:val="0"/>
      <w:marRight w:val="0"/>
      <w:marTop w:val="0"/>
      <w:marBottom w:val="0"/>
      <w:divBdr>
        <w:top w:val="none" w:sz="0" w:space="0" w:color="auto"/>
        <w:left w:val="none" w:sz="0" w:space="0" w:color="auto"/>
        <w:bottom w:val="none" w:sz="0" w:space="0" w:color="auto"/>
        <w:right w:val="none" w:sz="0" w:space="0" w:color="auto"/>
      </w:divBdr>
      <w:divsChild>
        <w:div w:id="1348091861">
          <w:marLeft w:val="0"/>
          <w:marRight w:val="0"/>
          <w:marTop w:val="0"/>
          <w:marBottom w:val="0"/>
          <w:divBdr>
            <w:top w:val="none" w:sz="0" w:space="0" w:color="auto"/>
            <w:left w:val="none" w:sz="0" w:space="0" w:color="auto"/>
            <w:bottom w:val="none" w:sz="0" w:space="0" w:color="auto"/>
            <w:right w:val="none" w:sz="0" w:space="0" w:color="auto"/>
          </w:divBdr>
        </w:div>
      </w:divsChild>
    </w:div>
    <w:div w:id="1188301165">
      <w:bodyDiv w:val="1"/>
      <w:marLeft w:val="0"/>
      <w:marRight w:val="0"/>
      <w:marTop w:val="0"/>
      <w:marBottom w:val="0"/>
      <w:divBdr>
        <w:top w:val="none" w:sz="0" w:space="0" w:color="auto"/>
        <w:left w:val="none" w:sz="0" w:space="0" w:color="auto"/>
        <w:bottom w:val="none" w:sz="0" w:space="0" w:color="auto"/>
        <w:right w:val="none" w:sz="0" w:space="0" w:color="auto"/>
      </w:divBdr>
      <w:divsChild>
        <w:div w:id="1707950851">
          <w:marLeft w:val="0"/>
          <w:marRight w:val="0"/>
          <w:marTop w:val="0"/>
          <w:marBottom w:val="0"/>
          <w:divBdr>
            <w:top w:val="none" w:sz="0" w:space="0" w:color="auto"/>
            <w:left w:val="none" w:sz="0" w:space="0" w:color="auto"/>
            <w:bottom w:val="none" w:sz="0" w:space="0" w:color="auto"/>
            <w:right w:val="none" w:sz="0" w:space="0" w:color="auto"/>
          </w:divBdr>
        </w:div>
      </w:divsChild>
    </w:div>
    <w:div w:id="1333022655">
      <w:bodyDiv w:val="1"/>
      <w:marLeft w:val="0"/>
      <w:marRight w:val="0"/>
      <w:marTop w:val="0"/>
      <w:marBottom w:val="0"/>
      <w:divBdr>
        <w:top w:val="none" w:sz="0" w:space="0" w:color="auto"/>
        <w:left w:val="none" w:sz="0" w:space="0" w:color="auto"/>
        <w:bottom w:val="none" w:sz="0" w:space="0" w:color="auto"/>
        <w:right w:val="none" w:sz="0" w:space="0" w:color="auto"/>
      </w:divBdr>
      <w:divsChild>
        <w:div w:id="8725723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3802</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dc:creator>
  <cp:lastModifiedBy>pascu</cp:lastModifiedBy>
  <cp:revision>28</cp:revision>
  <dcterms:created xsi:type="dcterms:W3CDTF">2024-04-15T12:20:00Z</dcterms:created>
  <dcterms:modified xsi:type="dcterms:W3CDTF">2024-04-16T14:06:00Z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2016</vt:lpwstr>
  </property>
  <property fmtid="{D5CDD505-2E9C-101B-9397-08002B2CF9AE}" pid="4" name="LastSaved">
    <vt:filetime>2024-04-15T00:00:00Z</vt:filetime>
  </property>
  <property fmtid="{D5CDD505-2E9C-101B-9397-08002B2CF9AE}" pid="5" name="Producer">
    <vt:lpwstr>www.ilovepdf.com</vt:lpwstr>
  </property>
</Properties>
</file>